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43" w:rsidRPr="00A13578" w:rsidRDefault="00337F43" w:rsidP="006E1602">
      <w:pPr>
        <w:widowControl/>
        <w:jc w:val="center"/>
        <w:rPr>
          <w:rFonts w:ascii="Times New Roman" w:eastAsia="方正小标宋_GBK" w:hAnsi="Times New Roman"/>
          <w:bCs/>
          <w:sz w:val="44"/>
          <w:szCs w:val="44"/>
        </w:rPr>
      </w:pPr>
      <w:r>
        <w:rPr>
          <w:rFonts w:ascii="Times New Roman" w:eastAsia="方正小标宋_GBK" w:hAnsi="Times New Roman"/>
          <w:bCs/>
          <w:sz w:val="44"/>
          <w:szCs w:val="44"/>
        </w:rPr>
        <w:t>嘉兴市</w:t>
      </w:r>
      <w:r w:rsidRPr="00A13578">
        <w:rPr>
          <w:rFonts w:ascii="Times New Roman" w:eastAsia="方正小标宋_GBK" w:hAnsi="Times New Roman"/>
          <w:bCs/>
          <w:sz w:val="44"/>
          <w:szCs w:val="44"/>
        </w:rPr>
        <w:t>标准创新贡献奖管理办法</w:t>
      </w:r>
    </w:p>
    <w:p w:rsidR="00337F43" w:rsidRDefault="00337F43" w:rsidP="00337F43">
      <w:pPr>
        <w:spacing w:line="580" w:lineRule="exact"/>
        <w:jc w:val="center"/>
        <w:rPr>
          <w:rFonts w:ascii="华文楷体" w:eastAsia="华文楷体" w:hAnsi="华文楷体"/>
          <w:color w:val="000000"/>
          <w:sz w:val="36"/>
          <w:szCs w:val="36"/>
        </w:rPr>
      </w:pPr>
      <w:r>
        <w:rPr>
          <w:rFonts w:ascii="楷体_GB2312" w:eastAsia="楷体_GB2312" w:hint="eastAsia"/>
          <w:sz w:val="32"/>
          <w:szCs w:val="32"/>
        </w:rPr>
        <w:t>（征求意见稿）</w:t>
      </w:r>
    </w:p>
    <w:p w:rsidR="00337F43" w:rsidRPr="008F17AA" w:rsidRDefault="00337F43" w:rsidP="00337F43">
      <w:pPr>
        <w:pStyle w:val="a7"/>
        <w:spacing w:before="100" w:beforeAutospacing="1" w:after="100" w:afterAutospacing="1" w:line="580" w:lineRule="exact"/>
        <w:ind w:leftChars="0" w:left="0"/>
        <w:jc w:val="center"/>
        <w:rPr>
          <w:rFonts w:ascii="Times New Roman" w:eastAsia="黑体" w:hAnsi="Times New Roman"/>
          <w:bCs/>
          <w:sz w:val="32"/>
          <w:szCs w:val="32"/>
        </w:rPr>
      </w:pPr>
      <w:r w:rsidRPr="008F17AA">
        <w:rPr>
          <w:rFonts w:ascii="Times New Roman" w:eastAsia="黑体" w:hAnsi="Times New Roman"/>
          <w:bCs/>
          <w:sz w:val="32"/>
          <w:szCs w:val="32"/>
        </w:rPr>
        <w:t>第一章</w:t>
      </w:r>
      <w:r w:rsidRPr="008F17AA">
        <w:rPr>
          <w:rFonts w:ascii="Times New Roman" w:eastAsia="黑体" w:hAnsi="Times New Roman"/>
          <w:bCs/>
          <w:sz w:val="32"/>
          <w:szCs w:val="32"/>
        </w:rPr>
        <w:t xml:space="preserve">  </w:t>
      </w:r>
      <w:r w:rsidRPr="008F17AA">
        <w:rPr>
          <w:rFonts w:ascii="Times New Roman" w:eastAsia="黑体" w:hAnsi="Times New Roman"/>
          <w:bCs/>
          <w:sz w:val="32"/>
          <w:szCs w:val="32"/>
        </w:rPr>
        <w:t>总</w:t>
      </w:r>
      <w:r w:rsidRPr="008F17AA">
        <w:rPr>
          <w:rFonts w:ascii="Times New Roman" w:eastAsia="黑体" w:hAnsi="Times New Roman"/>
          <w:bCs/>
          <w:sz w:val="32"/>
          <w:szCs w:val="32"/>
        </w:rPr>
        <w:t xml:space="preserve">  </w:t>
      </w:r>
      <w:r w:rsidRPr="008F17AA">
        <w:rPr>
          <w:rFonts w:ascii="Times New Roman" w:eastAsia="黑体" w:hAnsi="Times New Roman"/>
          <w:bCs/>
          <w:sz w:val="32"/>
          <w:szCs w:val="32"/>
        </w:rPr>
        <w:t>则</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黑体"/>
          <w:bCs/>
          <w:sz w:val="32"/>
          <w:szCs w:val="32"/>
        </w:rPr>
        <w:t>第一条</w:t>
      </w:r>
      <w:r>
        <w:rPr>
          <w:rFonts w:eastAsia="仿宋_GB2312" w:hint="eastAsia"/>
          <w:b/>
          <w:bCs/>
          <w:sz w:val="32"/>
          <w:szCs w:val="32"/>
        </w:rPr>
        <w:t xml:space="preserve">  </w:t>
      </w:r>
      <w:r w:rsidRPr="008F17AA">
        <w:rPr>
          <w:rFonts w:eastAsia="仿宋_GB2312"/>
          <w:bCs/>
          <w:sz w:val="32"/>
          <w:szCs w:val="32"/>
        </w:rPr>
        <w:t>为</w:t>
      </w:r>
      <w:r w:rsidRPr="008F17AA">
        <w:rPr>
          <w:rFonts w:eastAsia="仿宋_GB2312"/>
          <w:sz w:val="32"/>
          <w:szCs w:val="32"/>
        </w:rPr>
        <w:t>全面实施标准化战略，大力营造鼓励标准创新的良好氛围，</w:t>
      </w:r>
      <w:r w:rsidRPr="008F17AA">
        <w:rPr>
          <w:rFonts w:eastAsia="仿宋_GB2312" w:hint="eastAsia"/>
          <w:bCs/>
          <w:sz w:val="32"/>
          <w:szCs w:val="32"/>
        </w:rPr>
        <w:t>引导</w:t>
      </w:r>
      <w:r w:rsidRPr="008F17AA">
        <w:rPr>
          <w:rFonts w:eastAsia="仿宋_GB2312"/>
          <w:sz w:val="32"/>
          <w:szCs w:val="32"/>
        </w:rPr>
        <w:t>各类</w:t>
      </w:r>
      <w:r w:rsidRPr="008F17AA">
        <w:rPr>
          <w:rFonts w:eastAsia="仿宋_GB2312" w:hint="eastAsia"/>
          <w:sz w:val="32"/>
          <w:szCs w:val="32"/>
        </w:rPr>
        <w:t>组织</w:t>
      </w:r>
      <w:r w:rsidRPr="008F17AA">
        <w:rPr>
          <w:rFonts w:ascii="仿宋_GB2312" w:eastAsia="仿宋_GB2312" w:hAnsi="仿宋" w:hint="eastAsia"/>
          <w:color w:val="000000"/>
          <w:sz w:val="32"/>
          <w:szCs w:val="32"/>
        </w:rPr>
        <w:t>提升标准创新能力</w:t>
      </w:r>
      <w:r w:rsidRPr="008F17AA">
        <w:rPr>
          <w:rFonts w:eastAsia="仿宋_GB2312"/>
          <w:sz w:val="32"/>
          <w:szCs w:val="32"/>
        </w:rPr>
        <w:t>，表彰一批在标准创新工作中作出突出贡献的单位，</w:t>
      </w:r>
      <w:r w:rsidRPr="008F17AA">
        <w:rPr>
          <w:rFonts w:eastAsia="仿宋_GB2312" w:hint="eastAsia"/>
          <w:sz w:val="32"/>
          <w:szCs w:val="32"/>
        </w:rPr>
        <w:t>根据《中华人民共和国标准化法》有关规定，结合我市实际，特</w:t>
      </w:r>
      <w:r w:rsidRPr="008F17AA">
        <w:rPr>
          <w:rFonts w:eastAsia="仿宋_GB2312"/>
          <w:sz w:val="32"/>
          <w:szCs w:val="32"/>
        </w:rPr>
        <w:t>制定本办法。</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黑体"/>
          <w:bCs/>
          <w:sz w:val="32"/>
          <w:szCs w:val="32"/>
        </w:rPr>
        <w:t>第二条</w:t>
      </w:r>
      <w:r>
        <w:rPr>
          <w:rFonts w:eastAsia="黑体" w:hint="eastAsia"/>
          <w:bCs/>
          <w:sz w:val="32"/>
          <w:szCs w:val="32"/>
        </w:rPr>
        <w:t xml:space="preserve">  </w:t>
      </w:r>
      <w:r w:rsidRPr="008F17AA">
        <w:rPr>
          <w:rFonts w:eastAsia="仿宋_GB2312"/>
          <w:sz w:val="32"/>
          <w:szCs w:val="32"/>
        </w:rPr>
        <w:t>嘉兴市标准创新贡献奖由市政府设立。</w:t>
      </w:r>
    </w:p>
    <w:p w:rsidR="00337F43" w:rsidRPr="00AC0A80" w:rsidRDefault="00337F43" w:rsidP="00337F43">
      <w:pPr>
        <w:spacing w:line="580" w:lineRule="exact"/>
        <w:ind w:firstLineChars="200" w:firstLine="640"/>
        <w:jc w:val="left"/>
        <w:rPr>
          <w:rFonts w:eastAsia="仿宋_GB2312"/>
          <w:sz w:val="32"/>
          <w:szCs w:val="32"/>
        </w:rPr>
      </w:pPr>
      <w:r w:rsidRPr="00B166D4">
        <w:rPr>
          <w:rFonts w:eastAsia="黑体" w:hint="eastAsia"/>
          <w:bCs/>
          <w:sz w:val="32"/>
          <w:szCs w:val="32"/>
        </w:rPr>
        <w:t>第三条</w:t>
      </w:r>
      <w:r>
        <w:rPr>
          <w:rFonts w:eastAsia="黑体" w:hint="eastAsia"/>
          <w:bCs/>
          <w:sz w:val="32"/>
          <w:szCs w:val="32"/>
        </w:rPr>
        <w:t xml:space="preserve">  </w:t>
      </w:r>
      <w:r w:rsidRPr="00AC0A80">
        <w:rPr>
          <w:rFonts w:eastAsia="仿宋_GB2312" w:hint="eastAsia"/>
          <w:sz w:val="32"/>
          <w:szCs w:val="32"/>
        </w:rPr>
        <w:t>嘉兴市标准创新贡献奖分为标准创新贡献奖和标准创新提名奖，每</w:t>
      </w:r>
      <w:r w:rsidRPr="00AC0A80">
        <w:rPr>
          <w:rFonts w:eastAsia="仿宋_GB2312" w:hint="eastAsia"/>
          <w:sz w:val="32"/>
          <w:szCs w:val="32"/>
        </w:rPr>
        <w:t>2</w:t>
      </w:r>
      <w:r w:rsidRPr="00AC0A80">
        <w:rPr>
          <w:rFonts w:eastAsia="仿宋_GB2312" w:hint="eastAsia"/>
          <w:sz w:val="32"/>
          <w:szCs w:val="32"/>
        </w:rPr>
        <w:t>年评审和表彰</w:t>
      </w:r>
      <w:r w:rsidRPr="00AC0A80">
        <w:rPr>
          <w:rFonts w:eastAsia="仿宋_GB2312" w:hint="eastAsia"/>
          <w:sz w:val="32"/>
          <w:szCs w:val="32"/>
        </w:rPr>
        <w:t>1</w:t>
      </w:r>
      <w:r w:rsidRPr="00AC0A80">
        <w:rPr>
          <w:rFonts w:eastAsia="仿宋_GB2312" w:hint="eastAsia"/>
          <w:sz w:val="32"/>
          <w:szCs w:val="32"/>
        </w:rPr>
        <w:t>次。其中，标准创新贡献奖每次表彰名额不超过</w:t>
      </w:r>
      <w:r w:rsidRPr="00AC0A80">
        <w:rPr>
          <w:rFonts w:eastAsia="仿宋_GB2312" w:hint="eastAsia"/>
          <w:sz w:val="32"/>
          <w:szCs w:val="32"/>
        </w:rPr>
        <w:t>3</w:t>
      </w:r>
      <w:r w:rsidRPr="00AC0A80">
        <w:rPr>
          <w:rFonts w:eastAsia="仿宋_GB2312" w:hint="eastAsia"/>
          <w:sz w:val="32"/>
          <w:szCs w:val="32"/>
        </w:rPr>
        <w:t>个，</w:t>
      </w:r>
      <w:r>
        <w:rPr>
          <w:rFonts w:eastAsia="仿宋_GB2312" w:hint="eastAsia"/>
          <w:sz w:val="32"/>
          <w:szCs w:val="32"/>
        </w:rPr>
        <w:t>标准创新</w:t>
      </w:r>
      <w:r w:rsidRPr="00AC0A80">
        <w:rPr>
          <w:rFonts w:eastAsia="仿宋_GB2312" w:hint="eastAsia"/>
          <w:sz w:val="32"/>
          <w:szCs w:val="32"/>
        </w:rPr>
        <w:t>提名奖每次表彰名额不超过</w:t>
      </w:r>
      <w:r w:rsidRPr="00AC0A80">
        <w:rPr>
          <w:rFonts w:eastAsia="仿宋_GB2312" w:hint="eastAsia"/>
          <w:sz w:val="32"/>
          <w:szCs w:val="32"/>
        </w:rPr>
        <w:t>5</w:t>
      </w:r>
      <w:r w:rsidRPr="00AC0A80">
        <w:rPr>
          <w:rFonts w:eastAsia="仿宋_GB2312" w:hint="eastAsia"/>
          <w:sz w:val="32"/>
          <w:szCs w:val="32"/>
        </w:rPr>
        <w:t>个。</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黑体"/>
          <w:bCs/>
          <w:sz w:val="32"/>
          <w:szCs w:val="32"/>
        </w:rPr>
        <w:t>第四条</w:t>
      </w:r>
      <w:r w:rsidRPr="008F17AA">
        <w:rPr>
          <w:rFonts w:eastAsia="仿宋_GB2312"/>
          <w:sz w:val="32"/>
          <w:szCs w:val="32"/>
        </w:rPr>
        <w:t xml:space="preserve">  </w:t>
      </w:r>
      <w:r w:rsidRPr="008F17AA">
        <w:rPr>
          <w:rFonts w:eastAsia="仿宋_GB2312"/>
          <w:sz w:val="32"/>
          <w:szCs w:val="32"/>
        </w:rPr>
        <w:t>嘉兴市标准创新贡献奖的申报、推荐、评审和表彰</w:t>
      </w:r>
      <w:r w:rsidRPr="008F17AA">
        <w:rPr>
          <w:rFonts w:eastAsia="仿宋_GB2312" w:hint="eastAsia"/>
          <w:sz w:val="32"/>
          <w:szCs w:val="32"/>
        </w:rPr>
        <w:t>工作</w:t>
      </w:r>
      <w:r w:rsidRPr="008F17AA">
        <w:rPr>
          <w:rFonts w:eastAsia="仿宋_GB2312"/>
          <w:sz w:val="32"/>
          <w:szCs w:val="32"/>
        </w:rPr>
        <w:t>坚持公开、公平、公正原则，不收取任何费用。</w:t>
      </w:r>
    </w:p>
    <w:p w:rsidR="00337F43" w:rsidRPr="008F17AA" w:rsidRDefault="00337F43" w:rsidP="00337F43">
      <w:pPr>
        <w:pStyle w:val="a7"/>
        <w:spacing w:before="100" w:beforeAutospacing="1" w:after="100" w:afterAutospacing="1" w:line="580" w:lineRule="exact"/>
        <w:ind w:leftChars="0" w:left="0"/>
        <w:jc w:val="center"/>
        <w:rPr>
          <w:rFonts w:ascii="Times New Roman" w:eastAsia="黑体" w:hAnsi="Times New Roman"/>
          <w:bCs/>
          <w:sz w:val="32"/>
          <w:szCs w:val="32"/>
        </w:rPr>
      </w:pPr>
      <w:r w:rsidRPr="008F17AA">
        <w:rPr>
          <w:rFonts w:ascii="Times New Roman" w:eastAsia="黑体" w:hAnsi="Times New Roman"/>
          <w:bCs/>
          <w:sz w:val="32"/>
          <w:szCs w:val="32"/>
        </w:rPr>
        <w:t>第二章</w:t>
      </w:r>
      <w:r w:rsidRPr="008F17AA">
        <w:rPr>
          <w:rFonts w:ascii="Times New Roman" w:eastAsia="黑体" w:hAnsi="Times New Roman"/>
          <w:bCs/>
          <w:sz w:val="32"/>
          <w:szCs w:val="32"/>
        </w:rPr>
        <w:t xml:space="preserve">  </w:t>
      </w:r>
      <w:r w:rsidRPr="008F17AA">
        <w:rPr>
          <w:rFonts w:ascii="Times New Roman" w:eastAsia="黑体" w:hAnsi="Times New Roman"/>
          <w:bCs/>
          <w:sz w:val="32"/>
          <w:szCs w:val="32"/>
        </w:rPr>
        <w:t>组织机构</w:t>
      </w:r>
      <w:r w:rsidRPr="008F17AA">
        <w:rPr>
          <w:rFonts w:ascii="Times New Roman" w:eastAsia="黑体" w:hAnsi="Times New Roman" w:hint="eastAsia"/>
          <w:bCs/>
          <w:sz w:val="32"/>
          <w:szCs w:val="32"/>
        </w:rPr>
        <w:t>及其职责</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黑体"/>
          <w:bCs/>
          <w:sz w:val="32"/>
          <w:szCs w:val="32"/>
        </w:rPr>
        <w:t>第</w:t>
      </w:r>
      <w:r w:rsidRPr="008F17AA">
        <w:rPr>
          <w:rFonts w:eastAsia="黑体" w:hint="eastAsia"/>
          <w:bCs/>
          <w:sz w:val="32"/>
          <w:szCs w:val="32"/>
        </w:rPr>
        <w:t>五</w:t>
      </w:r>
      <w:r w:rsidRPr="008F17AA">
        <w:rPr>
          <w:rFonts w:eastAsia="黑体"/>
          <w:bCs/>
          <w:sz w:val="32"/>
          <w:szCs w:val="32"/>
        </w:rPr>
        <w:t>条</w:t>
      </w:r>
      <w:r w:rsidRPr="008F17AA">
        <w:rPr>
          <w:rFonts w:eastAsia="仿宋_GB2312"/>
          <w:b/>
          <w:bCs/>
          <w:sz w:val="32"/>
          <w:szCs w:val="32"/>
        </w:rPr>
        <w:t xml:space="preserve">  </w:t>
      </w:r>
      <w:r w:rsidRPr="008F17AA">
        <w:rPr>
          <w:rFonts w:eastAsia="仿宋_GB2312"/>
          <w:bCs/>
          <w:sz w:val="32"/>
          <w:szCs w:val="32"/>
        </w:rPr>
        <w:t>设立</w:t>
      </w:r>
      <w:r w:rsidRPr="008F17AA">
        <w:rPr>
          <w:rFonts w:eastAsia="仿宋_GB2312"/>
          <w:sz w:val="32"/>
          <w:szCs w:val="32"/>
        </w:rPr>
        <w:t>嘉兴市标准创新贡献奖评审委员会（以下简称评委会），下设办公室（以下简称评审办）。</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评委会由市全面实施标准化战略领导小组</w:t>
      </w:r>
      <w:r w:rsidRPr="008F17AA">
        <w:rPr>
          <w:rFonts w:eastAsia="仿宋_GB2312" w:hint="eastAsia"/>
          <w:sz w:val="32"/>
          <w:szCs w:val="32"/>
        </w:rPr>
        <w:t>相关</w:t>
      </w:r>
      <w:r w:rsidRPr="008F17AA">
        <w:rPr>
          <w:rFonts w:eastAsia="仿宋_GB2312"/>
          <w:sz w:val="32"/>
          <w:szCs w:val="32"/>
        </w:rPr>
        <w:t>成员单位负责人组成。评委会主任由分管副市长担任。</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评审办设在市市场监管局，评审办主任由市市场监管局局长兼任。</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黑体"/>
          <w:bCs/>
          <w:sz w:val="32"/>
          <w:szCs w:val="32"/>
        </w:rPr>
        <w:lastRenderedPageBreak/>
        <w:t>第</w:t>
      </w:r>
      <w:r w:rsidRPr="008F17AA">
        <w:rPr>
          <w:rFonts w:eastAsia="黑体" w:hint="eastAsia"/>
          <w:bCs/>
          <w:sz w:val="32"/>
          <w:szCs w:val="32"/>
        </w:rPr>
        <w:t>六</w:t>
      </w:r>
      <w:r w:rsidRPr="008F17AA">
        <w:rPr>
          <w:rFonts w:eastAsia="黑体"/>
          <w:bCs/>
          <w:sz w:val="32"/>
          <w:szCs w:val="32"/>
        </w:rPr>
        <w:t>条</w:t>
      </w:r>
      <w:r w:rsidRPr="008F17AA">
        <w:rPr>
          <w:rFonts w:eastAsia="仿宋_GB2312"/>
          <w:sz w:val="30"/>
          <w:szCs w:val="30"/>
        </w:rPr>
        <w:t xml:space="preserve">  </w:t>
      </w:r>
      <w:r w:rsidRPr="008F17AA">
        <w:rPr>
          <w:rFonts w:eastAsia="仿宋_GB2312"/>
          <w:sz w:val="32"/>
          <w:szCs w:val="32"/>
        </w:rPr>
        <w:t>评委会的主要职责：</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（一）组织、指导和监督嘉兴市标准创新贡献奖评审工作，决定嘉兴市标准创新贡献奖评审重大事项；</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（二）审定嘉兴市标准创新贡献奖评审实施细则等重要工作规范；</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（三）审议表决嘉兴市标准创新贡献奖评审结果，审查异议调查情况和处理意见；</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（四）提请市政府批准嘉兴市标准创新贡献奖获奖名单。</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黑体"/>
          <w:bCs/>
          <w:sz w:val="32"/>
          <w:szCs w:val="32"/>
        </w:rPr>
        <w:t>第</w:t>
      </w:r>
      <w:r w:rsidRPr="008F17AA">
        <w:rPr>
          <w:rFonts w:eastAsia="黑体" w:hint="eastAsia"/>
          <w:bCs/>
          <w:sz w:val="32"/>
          <w:szCs w:val="32"/>
        </w:rPr>
        <w:t>七</w:t>
      </w:r>
      <w:r w:rsidRPr="008F17AA">
        <w:rPr>
          <w:rFonts w:eastAsia="黑体"/>
          <w:bCs/>
          <w:sz w:val="32"/>
          <w:szCs w:val="32"/>
        </w:rPr>
        <w:t>条</w:t>
      </w:r>
      <w:r w:rsidRPr="008F17AA">
        <w:rPr>
          <w:rFonts w:eastAsia="黑体"/>
          <w:bCs/>
          <w:sz w:val="32"/>
          <w:szCs w:val="32"/>
        </w:rPr>
        <w:t xml:space="preserve"> </w:t>
      </w:r>
      <w:r w:rsidRPr="008F17AA">
        <w:rPr>
          <w:rFonts w:eastAsia="仿宋_GB2312"/>
          <w:sz w:val="32"/>
          <w:szCs w:val="32"/>
        </w:rPr>
        <w:t xml:space="preserve"> </w:t>
      </w:r>
      <w:r w:rsidRPr="008F17AA">
        <w:rPr>
          <w:rFonts w:eastAsia="仿宋_GB2312"/>
          <w:sz w:val="32"/>
          <w:szCs w:val="32"/>
        </w:rPr>
        <w:t>评审办的主要职责：</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（一）组织制</w:t>
      </w:r>
      <w:r w:rsidRPr="008F17AA">
        <w:rPr>
          <w:rFonts w:eastAsia="仿宋_GB2312" w:hint="eastAsia"/>
          <w:sz w:val="32"/>
          <w:szCs w:val="32"/>
        </w:rPr>
        <w:t>（修）</w:t>
      </w:r>
      <w:r w:rsidRPr="008F17AA">
        <w:rPr>
          <w:rFonts w:eastAsia="仿宋_GB2312"/>
          <w:sz w:val="32"/>
          <w:szCs w:val="32"/>
        </w:rPr>
        <w:t>订嘉兴市标准创新贡献奖评审实施细则等工作规范；</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（二）</w:t>
      </w:r>
      <w:r w:rsidRPr="008F17AA">
        <w:rPr>
          <w:rFonts w:eastAsia="仿宋_GB2312"/>
          <w:color w:val="000000"/>
          <w:sz w:val="32"/>
          <w:szCs w:val="32"/>
        </w:rPr>
        <w:t>建立评审专家库</w:t>
      </w:r>
      <w:r w:rsidRPr="008F17AA">
        <w:rPr>
          <w:rFonts w:eastAsia="仿宋_GB2312" w:hint="eastAsia"/>
          <w:color w:val="000000"/>
          <w:sz w:val="32"/>
          <w:szCs w:val="32"/>
        </w:rPr>
        <w:t>，</w:t>
      </w:r>
      <w:r w:rsidRPr="008F17AA">
        <w:rPr>
          <w:rFonts w:eastAsia="仿宋_GB2312"/>
          <w:color w:val="000000"/>
          <w:sz w:val="32"/>
          <w:szCs w:val="32"/>
        </w:rPr>
        <w:t>根据评审工作需要，组建</w:t>
      </w:r>
      <w:r w:rsidRPr="008F17AA">
        <w:rPr>
          <w:rFonts w:eastAsia="仿宋_GB2312" w:hint="eastAsia"/>
          <w:color w:val="000000"/>
          <w:sz w:val="32"/>
          <w:szCs w:val="32"/>
        </w:rPr>
        <w:t>专业</w:t>
      </w:r>
      <w:r w:rsidRPr="008F17AA">
        <w:rPr>
          <w:rFonts w:eastAsia="仿宋_GB2312"/>
          <w:color w:val="000000"/>
          <w:sz w:val="32"/>
          <w:szCs w:val="32"/>
        </w:rPr>
        <w:t>评审组；</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（三）组织开展嘉兴市标准创新贡献奖申报和受理工作；</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（四）对申报材料进行形式审查，确定符合条件的申报项目；</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（五）组织专业评审组对符合条件的申报项目进行评审；</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（六）</w:t>
      </w:r>
      <w:r w:rsidRPr="008F17AA">
        <w:rPr>
          <w:rFonts w:eastAsia="仿宋_GB2312" w:hint="eastAsia"/>
          <w:sz w:val="32"/>
          <w:szCs w:val="32"/>
        </w:rPr>
        <w:t>对</w:t>
      </w:r>
      <w:r w:rsidRPr="008F17AA">
        <w:rPr>
          <w:rFonts w:eastAsia="仿宋_GB2312"/>
          <w:sz w:val="32"/>
          <w:szCs w:val="32"/>
        </w:rPr>
        <w:t>评审专家公正履行评审职责</w:t>
      </w:r>
      <w:r w:rsidRPr="008F17AA">
        <w:rPr>
          <w:rFonts w:eastAsia="仿宋_GB2312" w:hint="eastAsia"/>
          <w:sz w:val="32"/>
          <w:szCs w:val="32"/>
        </w:rPr>
        <w:t>进行</w:t>
      </w:r>
      <w:r w:rsidRPr="008F17AA">
        <w:rPr>
          <w:rFonts w:eastAsia="仿宋_GB2312"/>
          <w:sz w:val="32"/>
          <w:szCs w:val="32"/>
        </w:rPr>
        <w:t>监督；</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（七）向评委会报告嘉兴市标准创新贡献奖评审结果，提请审议表决拟授奖项目名单；</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（八）公示拟授奖项目名单，受理社会各界提出的异议，对异议情况进行调查并提出处理意见；</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（九）宣传获奖项目的经验和方法，引导全社会更加重视和积极参与标准创新工作；</w:t>
      </w:r>
    </w:p>
    <w:p w:rsidR="00337F43" w:rsidRPr="008F17AA" w:rsidRDefault="00337F43" w:rsidP="00337F43">
      <w:pPr>
        <w:spacing w:line="580" w:lineRule="exact"/>
        <w:ind w:firstLineChars="200" w:firstLine="640"/>
        <w:jc w:val="left"/>
        <w:rPr>
          <w:rFonts w:eastAsia="黑体"/>
          <w:bCs/>
          <w:sz w:val="32"/>
          <w:szCs w:val="32"/>
        </w:rPr>
      </w:pPr>
      <w:r w:rsidRPr="008F17AA">
        <w:rPr>
          <w:rFonts w:eastAsia="仿宋_GB2312"/>
          <w:sz w:val="32"/>
          <w:szCs w:val="32"/>
        </w:rPr>
        <w:lastRenderedPageBreak/>
        <w:t>（十）</w:t>
      </w:r>
      <w:r w:rsidRPr="008F17AA">
        <w:rPr>
          <w:rFonts w:eastAsia="仿宋_GB2312" w:hint="eastAsia"/>
          <w:sz w:val="32"/>
          <w:szCs w:val="32"/>
        </w:rPr>
        <w:t>承担评委会</w:t>
      </w:r>
      <w:r w:rsidRPr="008F17AA">
        <w:rPr>
          <w:rFonts w:eastAsia="仿宋_GB2312"/>
          <w:sz w:val="32"/>
          <w:szCs w:val="32"/>
        </w:rPr>
        <w:t>的日常</w:t>
      </w:r>
      <w:r w:rsidRPr="008F17AA">
        <w:rPr>
          <w:rFonts w:eastAsia="仿宋_GB2312" w:hint="eastAsia"/>
          <w:sz w:val="32"/>
          <w:szCs w:val="32"/>
        </w:rPr>
        <w:t>事务</w:t>
      </w:r>
      <w:r w:rsidRPr="008F17AA">
        <w:rPr>
          <w:rFonts w:eastAsia="仿宋_GB2312"/>
          <w:sz w:val="32"/>
          <w:szCs w:val="32"/>
        </w:rPr>
        <w:t>。</w:t>
      </w:r>
    </w:p>
    <w:p w:rsidR="00337F43" w:rsidRPr="008F17AA" w:rsidRDefault="00337F43" w:rsidP="00337F43">
      <w:pPr>
        <w:pStyle w:val="a7"/>
        <w:spacing w:before="100" w:beforeAutospacing="1" w:after="100" w:afterAutospacing="1" w:line="580" w:lineRule="exact"/>
        <w:ind w:leftChars="0" w:left="0"/>
        <w:jc w:val="center"/>
        <w:rPr>
          <w:rFonts w:ascii="Times New Roman" w:eastAsia="黑体" w:hAnsi="Times New Roman"/>
          <w:bCs/>
          <w:sz w:val="32"/>
          <w:szCs w:val="32"/>
        </w:rPr>
      </w:pPr>
      <w:r w:rsidRPr="008F17AA">
        <w:rPr>
          <w:rFonts w:ascii="Times New Roman" w:eastAsia="黑体" w:hAnsi="Times New Roman"/>
          <w:bCs/>
          <w:sz w:val="32"/>
          <w:szCs w:val="32"/>
        </w:rPr>
        <w:t>第三章</w:t>
      </w:r>
      <w:r w:rsidRPr="008F17AA">
        <w:rPr>
          <w:rFonts w:ascii="Times New Roman" w:eastAsia="黑体" w:hAnsi="Times New Roman"/>
          <w:bCs/>
          <w:sz w:val="32"/>
          <w:szCs w:val="32"/>
        </w:rPr>
        <w:t xml:space="preserve">  </w:t>
      </w:r>
      <w:r w:rsidRPr="008F17AA">
        <w:rPr>
          <w:rFonts w:ascii="Times New Roman" w:eastAsia="黑体" w:hAnsi="Times New Roman"/>
          <w:bCs/>
          <w:sz w:val="32"/>
          <w:szCs w:val="32"/>
        </w:rPr>
        <w:t>奖励范围和评审标准</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黑体"/>
          <w:bCs/>
          <w:sz w:val="32"/>
          <w:szCs w:val="32"/>
        </w:rPr>
        <w:t>第</w:t>
      </w:r>
      <w:r w:rsidRPr="008F17AA">
        <w:rPr>
          <w:rFonts w:eastAsia="黑体" w:hint="eastAsia"/>
          <w:bCs/>
          <w:sz w:val="32"/>
          <w:szCs w:val="32"/>
        </w:rPr>
        <w:t>八</w:t>
      </w:r>
      <w:r w:rsidRPr="008F17AA">
        <w:rPr>
          <w:rFonts w:eastAsia="黑体"/>
          <w:bCs/>
          <w:sz w:val="32"/>
          <w:szCs w:val="32"/>
        </w:rPr>
        <w:t>条</w:t>
      </w:r>
      <w:r w:rsidRPr="008F17AA">
        <w:rPr>
          <w:rFonts w:eastAsia="仿宋_GB2312"/>
          <w:b/>
          <w:bCs/>
          <w:sz w:val="32"/>
          <w:szCs w:val="32"/>
        </w:rPr>
        <w:t xml:space="preserve">  </w:t>
      </w:r>
      <w:r w:rsidRPr="008F17AA">
        <w:rPr>
          <w:rFonts w:eastAsia="仿宋_GB2312"/>
          <w:sz w:val="32"/>
          <w:szCs w:val="32"/>
        </w:rPr>
        <w:t>嘉兴市标准创新贡献奖的奖励对象为嘉兴市境内依法设立的企业、高校、科研院所、检验检测机构、社会团体等各类组织（以下</w:t>
      </w:r>
      <w:r w:rsidRPr="008F17AA">
        <w:rPr>
          <w:rFonts w:eastAsia="仿宋_GB2312" w:hint="eastAsia"/>
          <w:sz w:val="32"/>
          <w:szCs w:val="32"/>
        </w:rPr>
        <w:t>统</w:t>
      </w:r>
      <w:r w:rsidRPr="008F17AA">
        <w:rPr>
          <w:rFonts w:eastAsia="仿宋_GB2312"/>
          <w:sz w:val="32"/>
          <w:szCs w:val="32"/>
        </w:rPr>
        <w:t>称</w:t>
      </w:r>
      <w:r w:rsidRPr="008F17AA">
        <w:rPr>
          <w:rFonts w:eastAsia="仿宋_GB2312" w:hint="eastAsia"/>
          <w:sz w:val="32"/>
          <w:szCs w:val="32"/>
        </w:rPr>
        <w:t>各类</w:t>
      </w:r>
      <w:r w:rsidRPr="008F17AA">
        <w:rPr>
          <w:rFonts w:eastAsia="仿宋_GB2312"/>
          <w:sz w:val="32"/>
          <w:szCs w:val="32"/>
        </w:rPr>
        <w:t>组织）。</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黑体"/>
          <w:bCs/>
          <w:sz w:val="32"/>
          <w:szCs w:val="32"/>
        </w:rPr>
        <w:t>第</w:t>
      </w:r>
      <w:r w:rsidRPr="008F17AA">
        <w:rPr>
          <w:rFonts w:eastAsia="黑体" w:hint="eastAsia"/>
          <w:bCs/>
          <w:sz w:val="32"/>
          <w:szCs w:val="32"/>
        </w:rPr>
        <w:t>九</w:t>
      </w:r>
      <w:r w:rsidRPr="008F17AA">
        <w:rPr>
          <w:rFonts w:eastAsia="黑体"/>
          <w:bCs/>
          <w:sz w:val="32"/>
          <w:szCs w:val="32"/>
        </w:rPr>
        <w:t>条</w:t>
      </w:r>
      <w:r w:rsidRPr="008F17AA">
        <w:rPr>
          <w:rFonts w:eastAsia="仿宋_GB2312"/>
          <w:sz w:val="32"/>
          <w:szCs w:val="32"/>
        </w:rPr>
        <w:t xml:space="preserve">  </w:t>
      </w:r>
      <w:r w:rsidRPr="008F17AA">
        <w:rPr>
          <w:rFonts w:eastAsia="仿宋_GB2312"/>
          <w:sz w:val="32"/>
          <w:szCs w:val="32"/>
        </w:rPr>
        <w:t>奖励范围为标准制</w:t>
      </w:r>
      <w:r w:rsidRPr="008F17AA">
        <w:rPr>
          <w:rFonts w:eastAsia="仿宋_GB2312" w:hint="eastAsia"/>
          <w:sz w:val="32"/>
          <w:szCs w:val="32"/>
        </w:rPr>
        <w:t>（</w:t>
      </w:r>
      <w:r w:rsidRPr="008F17AA">
        <w:rPr>
          <w:rFonts w:eastAsia="仿宋_GB2312"/>
          <w:sz w:val="32"/>
          <w:szCs w:val="32"/>
        </w:rPr>
        <w:t>修</w:t>
      </w:r>
      <w:r w:rsidRPr="008F17AA">
        <w:rPr>
          <w:rFonts w:eastAsia="仿宋_GB2312" w:hint="eastAsia"/>
          <w:sz w:val="32"/>
          <w:szCs w:val="32"/>
        </w:rPr>
        <w:t>）</w:t>
      </w:r>
      <w:r w:rsidRPr="008F17AA">
        <w:rPr>
          <w:rFonts w:eastAsia="仿宋_GB2312"/>
          <w:sz w:val="32"/>
          <w:szCs w:val="32"/>
        </w:rPr>
        <w:t>订和标准化试点示范项目。</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（一）标准制</w:t>
      </w:r>
      <w:r w:rsidRPr="008F17AA">
        <w:rPr>
          <w:rFonts w:eastAsia="仿宋_GB2312" w:hint="eastAsia"/>
          <w:sz w:val="32"/>
          <w:szCs w:val="32"/>
        </w:rPr>
        <w:t>（</w:t>
      </w:r>
      <w:r w:rsidRPr="008F17AA">
        <w:rPr>
          <w:rFonts w:eastAsia="仿宋_GB2312"/>
          <w:sz w:val="32"/>
          <w:szCs w:val="32"/>
        </w:rPr>
        <w:t>修</w:t>
      </w:r>
      <w:r w:rsidRPr="008F17AA">
        <w:rPr>
          <w:rFonts w:eastAsia="仿宋_GB2312" w:hint="eastAsia"/>
          <w:sz w:val="32"/>
          <w:szCs w:val="32"/>
        </w:rPr>
        <w:t>）</w:t>
      </w:r>
      <w:r w:rsidRPr="008F17AA">
        <w:rPr>
          <w:rFonts w:eastAsia="仿宋_GB2312"/>
          <w:sz w:val="32"/>
          <w:szCs w:val="32"/>
        </w:rPr>
        <w:t>订项目：</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1</w:t>
      </w:r>
      <w:r w:rsidRPr="008F17AA">
        <w:rPr>
          <w:rFonts w:eastAsia="仿宋_GB2312"/>
          <w:sz w:val="32"/>
          <w:szCs w:val="32"/>
        </w:rPr>
        <w:t>．主导制</w:t>
      </w:r>
      <w:r w:rsidRPr="008F17AA">
        <w:rPr>
          <w:rFonts w:eastAsia="仿宋_GB2312" w:hint="eastAsia"/>
          <w:sz w:val="32"/>
          <w:szCs w:val="32"/>
        </w:rPr>
        <w:t>（</w:t>
      </w:r>
      <w:r w:rsidRPr="008F17AA">
        <w:rPr>
          <w:rFonts w:eastAsia="仿宋_GB2312"/>
          <w:sz w:val="32"/>
          <w:szCs w:val="32"/>
        </w:rPr>
        <w:t>修</w:t>
      </w:r>
      <w:r w:rsidRPr="008F17AA">
        <w:rPr>
          <w:rFonts w:eastAsia="仿宋_GB2312" w:hint="eastAsia"/>
          <w:sz w:val="32"/>
          <w:szCs w:val="32"/>
        </w:rPr>
        <w:t>）</w:t>
      </w:r>
      <w:r w:rsidRPr="008F17AA">
        <w:rPr>
          <w:rFonts w:eastAsia="仿宋_GB2312"/>
          <w:sz w:val="32"/>
          <w:szCs w:val="32"/>
        </w:rPr>
        <w:t>订国际标准化组织（</w:t>
      </w:r>
      <w:r w:rsidRPr="008F17AA">
        <w:rPr>
          <w:rFonts w:eastAsia="仿宋_GB2312"/>
          <w:sz w:val="32"/>
          <w:szCs w:val="32"/>
        </w:rPr>
        <w:t>ISO</w:t>
      </w:r>
      <w:r w:rsidRPr="008F17AA">
        <w:rPr>
          <w:rFonts w:eastAsia="仿宋_GB2312"/>
          <w:sz w:val="32"/>
          <w:szCs w:val="32"/>
        </w:rPr>
        <w:t>）、国际电工委员会（</w:t>
      </w:r>
      <w:r w:rsidRPr="008F17AA">
        <w:rPr>
          <w:rFonts w:eastAsia="仿宋_GB2312"/>
          <w:sz w:val="32"/>
          <w:szCs w:val="32"/>
        </w:rPr>
        <w:t>IEC</w:t>
      </w:r>
      <w:r w:rsidRPr="008F17AA">
        <w:rPr>
          <w:rFonts w:eastAsia="仿宋_GB2312"/>
          <w:sz w:val="32"/>
          <w:szCs w:val="32"/>
        </w:rPr>
        <w:t>）、国际电信联盟（</w:t>
      </w:r>
      <w:r w:rsidRPr="008F17AA">
        <w:rPr>
          <w:rFonts w:eastAsia="仿宋_GB2312"/>
          <w:sz w:val="32"/>
          <w:szCs w:val="32"/>
        </w:rPr>
        <w:t>ITU</w:t>
      </w:r>
      <w:r w:rsidRPr="008F17AA">
        <w:rPr>
          <w:rFonts w:eastAsia="仿宋_GB2312"/>
          <w:sz w:val="32"/>
          <w:szCs w:val="32"/>
        </w:rPr>
        <w:t>）及其他公认的国际组织发布的标准；</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2</w:t>
      </w:r>
      <w:r w:rsidRPr="008F17AA">
        <w:rPr>
          <w:rFonts w:eastAsia="仿宋_GB2312"/>
          <w:sz w:val="32"/>
          <w:szCs w:val="32"/>
        </w:rPr>
        <w:t>．主导制</w:t>
      </w:r>
      <w:r w:rsidRPr="008F17AA">
        <w:rPr>
          <w:rFonts w:eastAsia="仿宋_GB2312" w:hint="eastAsia"/>
          <w:sz w:val="32"/>
          <w:szCs w:val="32"/>
        </w:rPr>
        <w:t>（</w:t>
      </w:r>
      <w:r w:rsidRPr="008F17AA">
        <w:rPr>
          <w:rFonts w:eastAsia="仿宋_GB2312"/>
          <w:sz w:val="32"/>
          <w:szCs w:val="32"/>
        </w:rPr>
        <w:t>修</w:t>
      </w:r>
      <w:r w:rsidRPr="008F17AA">
        <w:rPr>
          <w:rFonts w:eastAsia="仿宋_GB2312" w:hint="eastAsia"/>
          <w:sz w:val="32"/>
          <w:szCs w:val="32"/>
        </w:rPr>
        <w:t>）</w:t>
      </w:r>
      <w:r w:rsidRPr="008F17AA">
        <w:rPr>
          <w:rFonts w:eastAsia="仿宋_GB2312"/>
          <w:sz w:val="32"/>
          <w:szCs w:val="32"/>
        </w:rPr>
        <w:t>订国家标准、行业标准和地方标准并已经实施</w:t>
      </w:r>
      <w:r w:rsidRPr="008F17AA">
        <w:rPr>
          <w:rFonts w:eastAsia="仿宋_GB2312" w:hint="eastAsia"/>
          <w:sz w:val="32"/>
          <w:szCs w:val="32"/>
        </w:rPr>
        <w:t>1</w:t>
      </w:r>
      <w:r w:rsidRPr="008F17AA">
        <w:rPr>
          <w:rFonts w:eastAsia="仿宋_GB2312"/>
          <w:sz w:val="32"/>
          <w:szCs w:val="32"/>
        </w:rPr>
        <w:t>年以上；</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3</w:t>
      </w:r>
      <w:r w:rsidRPr="008F17AA">
        <w:rPr>
          <w:rFonts w:eastAsia="仿宋_GB2312"/>
          <w:sz w:val="32"/>
          <w:szCs w:val="32"/>
        </w:rPr>
        <w:t>．组织制</w:t>
      </w:r>
      <w:r w:rsidRPr="008F17AA">
        <w:rPr>
          <w:rFonts w:eastAsia="仿宋_GB2312" w:hint="eastAsia"/>
          <w:sz w:val="32"/>
          <w:szCs w:val="32"/>
        </w:rPr>
        <w:t>（</w:t>
      </w:r>
      <w:r w:rsidRPr="008F17AA">
        <w:rPr>
          <w:rFonts w:eastAsia="仿宋_GB2312"/>
          <w:sz w:val="32"/>
          <w:szCs w:val="32"/>
        </w:rPr>
        <w:t>修</w:t>
      </w:r>
      <w:r w:rsidRPr="008F17AA">
        <w:rPr>
          <w:rFonts w:eastAsia="仿宋_GB2312" w:hint="eastAsia"/>
          <w:sz w:val="32"/>
          <w:szCs w:val="32"/>
        </w:rPr>
        <w:t>）</w:t>
      </w:r>
      <w:r w:rsidRPr="008F17AA">
        <w:rPr>
          <w:rFonts w:eastAsia="仿宋_GB2312"/>
          <w:sz w:val="32"/>
          <w:szCs w:val="32"/>
        </w:rPr>
        <w:t>订团体标准并已经实施</w:t>
      </w:r>
      <w:r w:rsidRPr="008F17AA">
        <w:rPr>
          <w:rFonts w:eastAsia="仿宋_GB2312" w:hint="eastAsia"/>
          <w:sz w:val="32"/>
          <w:szCs w:val="32"/>
        </w:rPr>
        <w:t>1</w:t>
      </w:r>
      <w:r w:rsidRPr="008F17AA">
        <w:rPr>
          <w:rFonts w:eastAsia="仿宋_GB2312"/>
          <w:sz w:val="32"/>
          <w:szCs w:val="32"/>
        </w:rPr>
        <w:t>年以上；</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4</w:t>
      </w:r>
      <w:r w:rsidRPr="008F17AA">
        <w:rPr>
          <w:rFonts w:eastAsia="仿宋_GB2312"/>
          <w:sz w:val="32"/>
          <w:szCs w:val="32"/>
        </w:rPr>
        <w:t>．制</w:t>
      </w:r>
      <w:r w:rsidRPr="008F17AA">
        <w:rPr>
          <w:rFonts w:eastAsia="仿宋_GB2312" w:hint="eastAsia"/>
          <w:sz w:val="32"/>
          <w:szCs w:val="32"/>
        </w:rPr>
        <w:t>（</w:t>
      </w:r>
      <w:r w:rsidRPr="008F17AA">
        <w:rPr>
          <w:rFonts w:eastAsia="仿宋_GB2312"/>
          <w:sz w:val="32"/>
          <w:szCs w:val="32"/>
        </w:rPr>
        <w:t>修</w:t>
      </w:r>
      <w:r w:rsidRPr="008F17AA">
        <w:rPr>
          <w:rFonts w:eastAsia="仿宋_GB2312" w:hint="eastAsia"/>
          <w:sz w:val="32"/>
          <w:szCs w:val="32"/>
        </w:rPr>
        <w:t>）</w:t>
      </w:r>
      <w:r w:rsidRPr="008F17AA">
        <w:rPr>
          <w:rFonts w:eastAsia="仿宋_GB2312"/>
          <w:sz w:val="32"/>
          <w:szCs w:val="32"/>
        </w:rPr>
        <w:t>订和自我声明公开先进的企业标准并已经实施</w:t>
      </w:r>
      <w:r w:rsidRPr="008F17AA">
        <w:rPr>
          <w:rFonts w:eastAsia="仿宋_GB2312" w:hint="eastAsia"/>
          <w:sz w:val="32"/>
          <w:szCs w:val="32"/>
        </w:rPr>
        <w:t>1</w:t>
      </w:r>
      <w:r w:rsidRPr="008F17AA">
        <w:rPr>
          <w:rFonts w:eastAsia="仿宋_GB2312"/>
          <w:sz w:val="32"/>
          <w:szCs w:val="32"/>
        </w:rPr>
        <w:t>年以上。</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主导制</w:t>
      </w:r>
      <w:r w:rsidRPr="008F17AA">
        <w:rPr>
          <w:rFonts w:eastAsia="仿宋_GB2312" w:hint="eastAsia"/>
          <w:sz w:val="32"/>
          <w:szCs w:val="32"/>
        </w:rPr>
        <w:t>（</w:t>
      </w:r>
      <w:r w:rsidRPr="008F17AA">
        <w:rPr>
          <w:rFonts w:eastAsia="仿宋_GB2312"/>
          <w:sz w:val="32"/>
          <w:szCs w:val="32"/>
        </w:rPr>
        <w:t>修</w:t>
      </w:r>
      <w:r w:rsidRPr="008F17AA">
        <w:rPr>
          <w:rFonts w:eastAsia="仿宋_GB2312" w:hint="eastAsia"/>
          <w:sz w:val="32"/>
          <w:szCs w:val="32"/>
        </w:rPr>
        <w:t>）</w:t>
      </w:r>
      <w:r w:rsidRPr="008F17AA">
        <w:rPr>
          <w:rFonts w:eastAsia="仿宋_GB2312"/>
          <w:sz w:val="32"/>
          <w:szCs w:val="32"/>
        </w:rPr>
        <w:t>订标准是指在标准</w:t>
      </w:r>
      <w:r w:rsidRPr="008F17AA">
        <w:rPr>
          <w:rFonts w:eastAsia="仿宋_GB2312" w:hint="eastAsia"/>
          <w:sz w:val="32"/>
          <w:szCs w:val="32"/>
        </w:rPr>
        <w:t>制（修）订</w:t>
      </w:r>
      <w:r w:rsidRPr="008F17AA">
        <w:rPr>
          <w:rFonts w:eastAsia="仿宋_GB2312"/>
          <w:sz w:val="32"/>
          <w:szCs w:val="32"/>
        </w:rPr>
        <w:t>者名单中排名</w:t>
      </w:r>
      <w:r w:rsidRPr="008F17AA">
        <w:rPr>
          <w:rFonts w:eastAsia="仿宋_GB2312" w:hint="eastAsia"/>
          <w:sz w:val="32"/>
          <w:szCs w:val="32"/>
        </w:rPr>
        <w:t>第一、二</w:t>
      </w:r>
      <w:r w:rsidRPr="008F17AA">
        <w:rPr>
          <w:rFonts w:eastAsia="仿宋_GB2312"/>
          <w:sz w:val="32"/>
          <w:szCs w:val="32"/>
        </w:rPr>
        <w:t>位。</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（二）标准化试点示范项目：</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为主承担国家</w:t>
      </w:r>
      <w:r w:rsidRPr="008F17AA">
        <w:rPr>
          <w:rFonts w:eastAsia="仿宋_GB2312" w:hint="eastAsia"/>
          <w:sz w:val="32"/>
          <w:szCs w:val="32"/>
        </w:rPr>
        <w:t>、省、市</w:t>
      </w:r>
      <w:r w:rsidRPr="008F17AA">
        <w:rPr>
          <w:rFonts w:eastAsia="仿宋_GB2312"/>
          <w:sz w:val="32"/>
          <w:szCs w:val="32"/>
        </w:rPr>
        <w:t>级标准化试点示范项目建设，并已经通过项目考核验收。</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黑体"/>
          <w:bCs/>
          <w:sz w:val="32"/>
          <w:szCs w:val="32"/>
        </w:rPr>
        <w:t>第十条</w:t>
      </w:r>
      <w:r w:rsidRPr="008F17AA">
        <w:rPr>
          <w:rFonts w:eastAsia="仿宋_GB2312"/>
          <w:b/>
          <w:bCs/>
          <w:sz w:val="32"/>
          <w:szCs w:val="32"/>
        </w:rPr>
        <w:t xml:space="preserve">  </w:t>
      </w:r>
      <w:r w:rsidRPr="008F17AA">
        <w:rPr>
          <w:rFonts w:eastAsia="仿宋_GB2312"/>
          <w:sz w:val="32"/>
          <w:szCs w:val="32"/>
        </w:rPr>
        <w:t>嘉兴市标准创新贡献奖评审标准为：</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（一）</w:t>
      </w:r>
      <w:r w:rsidRPr="008F17AA">
        <w:rPr>
          <w:rFonts w:eastAsia="仿宋_GB2312" w:hint="eastAsia"/>
          <w:sz w:val="32"/>
          <w:szCs w:val="32"/>
        </w:rPr>
        <w:t>标准创新</w:t>
      </w:r>
      <w:r w:rsidRPr="008F17AA">
        <w:rPr>
          <w:rFonts w:eastAsia="仿宋_GB2312"/>
          <w:sz w:val="32"/>
          <w:szCs w:val="32"/>
        </w:rPr>
        <w:t>贡献奖：</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lastRenderedPageBreak/>
        <w:t>1</w:t>
      </w:r>
      <w:r w:rsidRPr="008F17AA">
        <w:rPr>
          <w:rFonts w:eastAsia="仿宋_GB2312"/>
          <w:sz w:val="32"/>
          <w:szCs w:val="32"/>
        </w:rPr>
        <w:t>．在经济社会发展某一重要领域，将创新成果转化为标准，填补标准空白或者对原有标准内容作出重大调整，主要技术指标和管理要求达到国际领先水平，标准实施后取得重大经济效益和社会效益，对国民经济和社会发展具有重大推动作用；</w:t>
      </w:r>
    </w:p>
    <w:p w:rsidR="00337F43" w:rsidRPr="008F17AA" w:rsidRDefault="00337F43" w:rsidP="00337F43">
      <w:pPr>
        <w:spacing w:line="580" w:lineRule="exact"/>
        <w:ind w:firstLine="200"/>
        <w:jc w:val="left"/>
        <w:rPr>
          <w:rFonts w:eastAsia="仿宋_GB2312"/>
          <w:sz w:val="32"/>
          <w:szCs w:val="32"/>
        </w:rPr>
      </w:pPr>
      <w:r>
        <w:rPr>
          <w:rFonts w:eastAsia="仿宋_GB2312" w:hint="eastAsia"/>
          <w:sz w:val="32"/>
          <w:szCs w:val="32"/>
        </w:rPr>
        <w:t xml:space="preserve">   </w:t>
      </w:r>
      <w:r w:rsidRPr="008F17AA">
        <w:rPr>
          <w:rFonts w:eastAsia="仿宋_GB2312"/>
          <w:sz w:val="32"/>
          <w:szCs w:val="32"/>
        </w:rPr>
        <w:t>2</w:t>
      </w:r>
      <w:r w:rsidRPr="008F17AA">
        <w:rPr>
          <w:rFonts w:eastAsia="仿宋_GB2312"/>
          <w:sz w:val="32"/>
          <w:szCs w:val="32"/>
        </w:rPr>
        <w:t>．在经济社会发展某一重要领域，率先开展标准化试点示范项目建设，并取得重大经济效益和社会效益，对产业结构调整和经济社会转型发展具有很强的示范带动作用</w:t>
      </w:r>
      <w:r w:rsidRPr="008F17AA">
        <w:rPr>
          <w:rFonts w:eastAsia="仿宋_GB2312" w:hint="eastAsia"/>
          <w:sz w:val="32"/>
          <w:szCs w:val="32"/>
        </w:rPr>
        <w:t>。</w:t>
      </w:r>
    </w:p>
    <w:p w:rsidR="00337F43" w:rsidRPr="008F17AA" w:rsidRDefault="00337F43" w:rsidP="00337F43">
      <w:pPr>
        <w:spacing w:line="580" w:lineRule="exact"/>
        <w:ind w:firstLine="200"/>
        <w:jc w:val="left"/>
        <w:rPr>
          <w:rFonts w:eastAsia="仿宋_GB2312"/>
          <w:sz w:val="32"/>
          <w:szCs w:val="32"/>
        </w:rPr>
      </w:pPr>
      <w:r>
        <w:rPr>
          <w:rFonts w:eastAsia="仿宋_GB2312" w:hint="eastAsia"/>
          <w:sz w:val="32"/>
          <w:szCs w:val="32"/>
        </w:rPr>
        <w:t xml:space="preserve">   </w:t>
      </w:r>
      <w:r w:rsidRPr="008F17AA">
        <w:rPr>
          <w:rFonts w:eastAsia="仿宋_GB2312"/>
          <w:sz w:val="32"/>
          <w:szCs w:val="32"/>
        </w:rPr>
        <w:t>（二）</w:t>
      </w:r>
      <w:r w:rsidRPr="008F17AA">
        <w:rPr>
          <w:rFonts w:eastAsia="仿宋_GB2312" w:hint="eastAsia"/>
          <w:sz w:val="32"/>
          <w:szCs w:val="32"/>
        </w:rPr>
        <w:t>标准创新提名</w:t>
      </w:r>
      <w:r w:rsidRPr="008F17AA">
        <w:rPr>
          <w:rFonts w:eastAsia="仿宋_GB2312"/>
          <w:sz w:val="32"/>
          <w:szCs w:val="32"/>
        </w:rPr>
        <w:t>奖：</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1</w:t>
      </w:r>
      <w:r w:rsidRPr="008F17AA">
        <w:rPr>
          <w:rFonts w:eastAsia="仿宋_GB2312"/>
          <w:sz w:val="32"/>
          <w:szCs w:val="32"/>
        </w:rPr>
        <w:t>．在经济社会发展某一领域，</w:t>
      </w:r>
      <w:r w:rsidRPr="008F17AA">
        <w:rPr>
          <w:rFonts w:eastAsia="仿宋_GB2312" w:hint="eastAsia"/>
          <w:sz w:val="32"/>
          <w:szCs w:val="32"/>
        </w:rPr>
        <w:t>标准</w:t>
      </w:r>
      <w:r w:rsidRPr="008F17AA">
        <w:rPr>
          <w:rFonts w:eastAsia="仿宋_GB2312"/>
          <w:sz w:val="32"/>
          <w:szCs w:val="32"/>
        </w:rPr>
        <w:t>主要技术指标和管理要求</w:t>
      </w:r>
      <w:r w:rsidRPr="008F17AA">
        <w:rPr>
          <w:rFonts w:eastAsia="仿宋_GB2312" w:hint="eastAsia"/>
          <w:sz w:val="32"/>
          <w:szCs w:val="32"/>
        </w:rPr>
        <w:t>在行业内具有一定的创新性，</w:t>
      </w:r>
      <w:r w:rsidRPr="008F17AA">
        <w:rPr>
          <w:rFonts w:eastAsia="仿宋_GB2312"/>
          <w:sz w:val="32"/>
          <w:szCs w:val="32"/>
        </w:rPr>
        <w:t>达到国内领先水平，标准实施后取得</w:t>
      </w:r>
      <w:r w:rsidRPr="008F17AA">
        <w:rPr>
          <w:rFonts w:eastAsia="仿宋_GB2312" w:hint="eastAsia"/>
          <w:sz w:val="32"/>
          <w:szCs w:val="32"/>
        </w:rPr>
        <w:t>较好的</w:t>
      </w:r>
      <w:r w:rsidRPr="008F17AA">
        <w:rPr>
          <w:rFonts w:eastAsia="仿宋_GB2312"/>
          <w:sz w:val="32"/>
          <w:szCs w:val="32"/>
        </w:rPr>
        <w:t>经济效益和社会效益，对国民经济和社会发展具有明显推动作用；</w:t>
      </w:r>
    </w:p>
    <w:p w:rsidR="00337F43" w:rsidRPr="008F17AA" w:rsidRDefault="00337F43" w:rsidP="00337F43">
      <w:pPr>
        <w:spacing w:line="580" w:lineRule="exact"/>
        <w:ind w:firstLine="200"/>
        <w:jc w:val="left"/>
        <w:rPr>
          <w:rFonts w:eastAsia="仿宋_GB2312"/>
          <w:sz w:val="32"/>
          <w:szCs w:val="32"/>
        </w:rPr>
      </w:pPr>
      <w:r>
        <w:rPr>
          <w:rFonts w:eastAsia="仿宋_GB2312" w:hint="eastAsia"/>
          <w:sz w:val="32"/>
          <w:szCs w:val="32"/>
        </w:rPr>
        <w:t xml:space="preserve">   </w:t>
      </w:r>
      <w:r w:rsidRPr="008F17AA">
        <w:rPr>
          <w:rFonts w:eastAsia="仿宋_GB2312"/>
          <w:sz w:val="32"/>
          <w:szCs w:val="32"/>
        </w:rPr>
        <w:t>2</w:t>
      </w:r>
      <w:r w:rsidRPr="008F17AA">
        <w:rPr>
          <w:rFonts w:eastAsia="仿宋_GB2312"/>
          <w:sz w:val="32"/>
          <w:szCs w:val="32"/>
        </w:rPr>
        <w:t>．在经济社会发展某一领域，率先开展标准化试点示范项目建设，并取得</w:t>
      </w:r>
      <w:r w:rsidRPr="008F17AA">
        <w:rPr>
          <w:rFonts w:eastAsia="仿宋_GB2312" w:hint="eastAsia"/>
          <w:sz w:val="32"/>
          <w:szCs w:val="32"/>
        </w:rPr>
        <w:t>较好</w:t>
      </w:r>
      <w:r w:rsidRPr="008F17AA">
        <w:rPr>
          <w:rFonts w:eastAsia="仿宋_GB2312"/>
          <w:sz w:val="32"/>
          <w:szCs w:val="32"/>
        </w:rPr>
        <w:t>经济效益和社会效益，对产业结构调整和经济社会转型发展具有</w:t>
      </w:r>
      <w:r w:rsidRPr="008F17AA">
        <w:rPr>
          <w:rFonts w:eastAsia="仿宋_GB2312" w:hint="eastAsia"/>
          <w:sz w:val="32"/>
          <w:szCs w:val="32"/>
        </w:rPr>
        <w:t>一定</w:t>
      </w:r>
      <w:r w:rsidRPr="008F17AA">
        <w:rPr>
          <w:rFonts w:eastAsia="仿宋_GB2312"/>
          <w:sz w:val="32"/>
          <w:szCs w:val="32"/>
        </w:rPr>
        <w:t>的示范带动作用</w:t>
      </w:r>
      <w:r w:rsidRPr="008F17AA">
        <w:rPr>
          <w:rFonts w:eastAsia="仿宋_GB2312" w:hint="eastAsia"/>
          <w:sz w:val="32"/>
          <w:szCs w:val="32"/>
        </w:rPr>
        <w:t>。</w:t>
      </w:r>
    </w:p>
    <w:p w:rsidR="00337F43" w:rsidRPr="008F17AA" w:rsidRDefault="00337F43" w:rsidP="00337F43">
      <w:pPr>
        <w:pStyle w:val="a7"/>
        <w:spacing w:before="100" w:beforeAutospacing="1" w:after="100" w:afterAutospacing="1" w:line="580" w:lineRule="exact"/>
        <w:ind w:leftChars="0" w:left="0"/>
        <w:jc w:val="center"/>
        <w:rPr>
          <w:rFonts w:ascii="Times New Roman" w:eastAsia="黑体" w:hAnsi="Times New Roman"/>
          <w:bCs/>
          <w:sz w:val="32"/>
          <w:szCs w:val="32"/>
        </w:rPr>
      </w:pPr>
      <w:r w:rsidRPr="008F17AA">
        <w:rPr>
          <w:rFonts w:ascii="Times New Roman" w:eastAsia="黑体" w:hAnsi="Times New Roman"/>
          <w:bCs/>
          <w:sz w:val="32"/>
          <w:szCs w:val="32"/>
        </w:rPr>
        <w:t>第四章</w:t>
      </w:r>
      <w:r w:rsidRPr="008F17AA">
        <w:rPr>
          <w:rFonts w:ascii="Times New Roman" w:eastAsia="黑体" w:hAnsi="Times New Roman"/>
          <w:bCs/>
          <w:sz w:val="32"/>
          <w:szCs w:val="32"/>
        </w:rPr>
        <w:t xml:space="preserve">  </w:t>
      </w:r>
      <w:r w:rsidRPr="008F17AA">
        <w:rPr>
          <w:rFonts w:ascii="Times New Roman" w:eastAsia="黑体" w:hAnsi="Times New Roman"/>
          <w:bCs/>
          <w:sz w:val="32"/>
          <w:szCs w:val="32"/>
        </w:rPr>
        <w:t>申报和推荐</w:t>
      </w:r>
    </w:p>
    <w:p w:rsidR="00337F43" w:rsidRPr="008F17AA" w:rsidRDefault="00337F43" w:rsidP="00337F43">
      <w:pPr>
        <w:spacing w:line="580" w:lineRule="exact"/>
        <w:ind w:firstLineChars="200" w:firstLine="640"/>
        <w:jc w:val="left"/>
        <w:rPr>
          <w:rFonts w:eastAsia="仿宋_GB2312"/>
          <w:b/>
          <w:sz w:val="32"/>
          <w:szCs w:val="32"/>
        </w:rPr>
      </w:pPr>
      <w:r w:rsidRPr="008F17AA">
        <w:rPr>
          <w:rFonts w:eastAsia="黑体"/>
          <w:bCs/>
          <w:sz w:val="32"/>
          <w:szCs w:val="32"/>
        </w:rPr>
        <w:t>第十</w:t>
      </w:r>
      <w:r w:rsidRPr="008F17AA">
        <w:rPr>
          <w:rFonts w:eastAsia="黑体" w:hint="eastAsia"/>
          <w:bCs/>
          <w:sz w:val="32"/>
          <w:szCs w:val="32"/>
        </w:rPr>
        <w:t>一</w:t>
      </w:r>
      <w:r w:rsidRPr="008F17AA">
        <w:rPr>
          <w:rFonts w:eastAsia="黑体"/>
          <w:bCs/>
          <w:sz w:val="32"/>
          <w:szCs w:val="32"/>
        </w:rPr>
        <w:t>条</w:t>
      </w:r>
      <w:r w:rsidRPr="008F17AA">
        <w:rPr>
          <w:rFonts w:eastAsia="仿宋_GB2312"/>
          <w:b/>
          <w:bCs/>
          <w:sz w:val="32"/>
          <w:szCs w:val="32"/>
        </w:rPr>
        <w:t xml:space="preserve"> </w:t>
      </w:r>
      <w:r w:rsidRPr="008F17AA">
        <w:rPr>
          <w:rFonts w:eastAsia="仿宋_GB2312"/>
          <w:bCs/>
          <w:sz w:val="32"/>
          <w:szCs w:val="32"/>
        </w:rPr>
        <w:t xml:space="preserve"> </w:t>
      </w:r>
      <w:r w:rsidRPr="008F17AA">
        <w:rPr>
          <w:rFonts w:eastAsia="仿宋_GB2312"/>
          <w:sz w:val="32"/>
          <w:szCs w:val="32"/>
        </w:rPr>
        <w:t>评审办在评</w:t>
      </w:r>
      <w:r w:rsidRPr="00245F5C">
        <w:rPr>
          <w:rFonts w:eastAsia="仿宋_GB2312"/>
          <w:color w:val="000000" w:themeColor="text1"/>
          <w:sz w:val="32"/>
          <w:szCs w:val="32"/>
        </w:rPr>
        <w:t>审当年第一季度</w:t>
      </w:r>
      <w:r w:rsidRPr="008F17AA">
        <w:rPr>
          <w:rFonts w:eastAsia="仿宋_GB2312"/>
          <w:sz w:val="32"/>
          <w:szCs w:val="32"/>
        </w:rPr>
        <w:t>发布嘉兴市标准创新贡献奖申报通知，明确申报条件、内容、程序等，并通过媒体向社会</w:t>
      </w:r>
      <w:r w:rsidRPr="008F17AA">
        <w:rPr>
          <w:rFonts w:eastAsia="仿宋_GB2312" w:hint="eastAsia"/>
          <w:sz w:val="32"/>
          <w:szCs w:val="32"/>
        </w:rPr>
        <w:t>公布</w:t>
      </w:r>
      <w:r w:rsidRPr="008F17AA">
        <w:rPr>
          <w:rFonts w:eastAsia="仿宋_GB2312"/>
          <w:sz w:val="32"/>
          <w:szCs w:val="32"/>
        </w:rPr>
        <w:t>。</w:t>
      </w:r>
    </w:p>
    <w:p w:rsidR="00337F43" w:rsidRPr="008F17AA" w:rsidRDefault="00337F43" w:rsidP="00337F43">
      <w:pPr>
        <w:spacing w:line="580" w:lineRule="exact"/>
        <w:ind w:firstLineChars="200" w:firstLine="640"/>
        <w:jc w:val="left"/>
        <w:rPr>
          <w:rFonts w:eastAsia="仿宋_GB2312"/>
          <w:b/>
          <w:bCs/>
          <w:sz w:val="32"/>
          <w:szCs w:val="32"/>
        </w:rPr>
      </w:pPr>
      <w:r w:rsidRPr="008F17AA">
        <w:rPr>
          <w:rFonts w:eastAsia="黑体"/>
          <w:bCs/>
          <w:sz w:val="32"/>
          <w:szCs w:val="32"/>
        </w:rPr>
        <w:t>第十</w:t>
      </w:r>
      <w:r w:rsidRPr="008F17AA">
        <w:rPr>
          <w:rFonts w:eastAsia="黑体" w:hint="eastAsia"/>
          <w:bCs/>
          <w:sz w:val="32"/>
          <w:szCs w:val="32"/>
        </w:rPr>
        <w:t>二</w:t>
      </w:r>
      <w:r w:rsidRPr="008F17AA">
        <w:rPr>
          <w:rFonts w:eastAsia="黑体"/>
          <w:bCs/>
          <w:sz w:val="32"/>
          <w:szCs w:val="32"/>
        </w:rPr>
        <w:t>条</w:t>
      </w:r>
      <w:r w:rsidRPr="008F17AA">
        <w:rPr>
          <w:rFonts w:eastAsia="仿宋_GB2312"/>
          <w:b/>
          <w:bCs/>
          <w:sz w:val="32"/>
          <w:szCs w:val="32"/>
        </w:rPr>
        <w:t xml:space="preserve">  </w:t>
      </w:r>
      <w:r w:rsidRPr="008F17AA">
        <w:rPr>
          <w:rFonts w:eastAsia="仿宋_GB2312"/>
          <w:bCs/>
          <w:sz w:val="32"/>
          <w:szCs w:val="32"/>
        </w:rPr>
        <w:t>申报</w:t>
      </w:r>
      <w:r w:rsidRPr="008F17AA">
        <w:rPr>
          <w:rFonts w:eastAsia="仿宋_GB2312"/>
          <w:sz w:val="32"/>
          <w:szCs w:val="32"/>
        </w:rPr>
        <w:t>嘉兴市标准创新贡献奖应当符合以下</w:t>
      </w:r>
      <w:r w:rsidRPr="008F17AA">
        <w:rPr>
          <w:rFonts w:eastAsia="仿宋_GB2312"/>
          <w:bCs/>
          <w:sz w:val="32"/>
          <w:szCs w:val="32"/>
        </w:rPr>
        <w:t>条件：</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（一）申报</w:t>
      </w:r>
      <w:r w:rsidRPr="008F17AA">
        <w:rPr>
          <w:rFonts w:eastAsia="仿宋_GB2312" w:hint="eastAsia"/>
          <w:sz w:val="32"/>
          <w:szCs w:val="32"/>
        </w:rPr>
        <w:t>的各类</w:t>
      </w:r>
      <w:r w:rsidRPr="008F17AA">
        <w:rPr>
          <w:rFonts w:eastAsia="仿宋_GB2312"/>
          <w:sz w:val="32"/>
          <w:szCs w:val="32"/>
        </w:rPr>
        <w:t>组织有效贯彻执行国家标准化法律、</w:t>
      </w:r>
      <w:r w:rsidRPr="008F17AA">
        <w:rPr>
          <w:rFonts w:eastAsia="仿宋_GB2312"/>
          <w:sz w:val="32"/>
          <w:szCs w:val="32"/>
        </w:rPr>
        <w:lastRenderedPageBreak/>
        <w:t>法规和方针、政策，近</w:t>
      </w:r>
      <w:r w:rsidRPr="008F17AA">
        <w:rPr>
          <w:rFonts w:eastAsia="仿宋_GB2312"/>
          <w:sz w:val="32"/>
          <w:szCs w:val="32"/>
        </w:rPr>
        <w:t>3</w:t>
      </w:r>
      <w:r w:rsidRPr="008F17AA">
        <w:rPr>
          <w:rFonts w:eastAsia="仿宋_GB2312"/>
          <w:sz w:val="32"/>
          <w:szCs w:val="32"/>
        </w:rPr>
        <w:t>年未发生重大质量、安全、环境污染和公共卫生等责任事故，未被列入信用黑名单；</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（二）申报</w:t>
      </w:r>
      <w:r w:rsidRPr="008F17AA">
        <w:rPr>
          <w:rFonts w:eastAsia="仿宋_GB2312" w:hint="eastAsia"/>
          <w:sz w:val="32"/>
          <w:szCs w:val="32"/>
        </w:rPr>
        <w:t>的各类</w:t>
      </w:r>
      <w:r w:rsidRPr="008F17AA">
        <w:rPr>
          <w:rFonts w:eastAsia="仿宋_GB2312"/>
          <w:sz w:val="32"/>
          <w:szCs w:val="32"/>
        </w:rPr>
        <w:t>组织为标准主导制</w:t>
      </w:r>
      <w:r w:rsidRPr="008F17AA">
        <w:rPr>
          <w:rFonts w:eastAsia="仿宋_GB2312" w:hint="eastAsia"/>
          <w:sz w:val="32"/>
          <w:szCs w:val="32"/>
        </w:rPr>
        <w:t>（</w:t>
      </w:r>
      <w:r w:rsidRPr="008F17AA">
        <w:rPr>
          <w:rFonts w:eastAsia="仿宋_GB2312"/>
          <w:sz w:val="32"/>
          <w:szCs w:val="32"/>
        </w:rPr>
        <w:t>修</w:t>
      </w:r>
      <w:r w:rsidRPr="008F17AA">
        <w:rPr>
          <w:rFonts w:eastAsia="仿宋_GB2312" w:hint="eastAsia"/>
          <w:sz w:val="32"/>
          <w:szCs w:val="32"/>
        </w:rPr>
        <w:t>）</w:t>
      </w:r>
      <w:r w:rsidRPr="008F17AA">
        <w:rPr>
          <w:rFonts w:eastAsia="仿宋_GB2312"/>
          <w:sz w:val="32"/>
          <w:szCs w:val="32"/>
        </w:rPr>
        <w:t>订单位或者为主承担标准化试点示范项目单位；</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（三）申报项目未获得过中国标准创新贡献奖和</w:t>
      </w:r>
      <w:r w:rsidRPr="008F17AA">
        <w:rPr>
          <w:rFonts w:eastAsia="仿宋_GB2312" w:hint="eastAsia"/>
          <w:sz w:val="32"/>
          <w:szCs w:val="32"/>
        </w:rPr>
        <w:t>浙江省</w:t>
      </w:r>
      <w:r w:rsidRPr="008F17AA">
        <w:rPr>
          <w:rFonts w:eastAsia="仿宋_GB2312"/>
          <w:sz w:val="32"/>
          <w:szCs w:val="32"/>
        </w:rPr>
        <w:t>标准创新贡献奖。</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黑体"/>
          <w:bCs/>
          <w:sz w:val="32"/>
          <w:szCs w:val="32"/>
        </w:rPr>
        <w:t>第十</w:t>
      </w:r>
      <w:r w:rsidRPr="008F17AA">
        <w:rPr>
          <w:rFonts w:eastAsia="黑体" w:hint="eastAsia"/>
          <w:bCs/>
          <w:sz w:val="32"/>
          <w:szCs w:val="32"/>
        </w:rPr>
        <w:t>三</w:t>
      </w:r>
      <w:r w:rsidRPr="008F17AA">
        <w:rPr>
          <w:rFonts w:eastAsia="黑体"/>
          <w:bCs/>
          <w:sz w:val="32"/>
          <w:szCs w:val="32"/>
        </w:rPr>
        <w:t>条</w:t>
      </w:r>
      <w:r w:rsidRPr="008F17AA">
        <w:rPr>
          <w:rFonts w:eastAsia="仿宋_GB2312"/>
          <w:b/>
          <w:sz w:val="32"/>
          <w:szCs w:val="32"/>
        </w:rPr>
        <w:t xml:space="preserve">  </w:t>
      </w:r>
      <w:r w:rsidRPr="008F17AA">
        <w:rPr>
          <w:rFonts w:eastAsia="仿宋_GB2312"/>
          <w:sz w:val="32"/>
          <w:szCs w:val="32"/>
        </w:rPr>
        <w:t>嘉兴市标准创新贡献奖实行推荐制度。</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市级有关行政主管部门、各</w:t>
      </w:r>
      <w:r w:rsidRPr="008F17AA">
        <w:rPr>
          <w:rFonts w:eastAsia="仿宋_GB2312" w:hint="eastAsia"/>
          <w:sz w:val="32"/>
          <w:szCs w:val="32"/>
        </w:rPr>
        <w:t>县（市、区）</w:t>
      </w:r>
      <w:r w:rsidRPr="008F17AA">
        <w:rPr>
          <w:rFonts w:eastAsia="仿宋_GB2312"/>
          <w:sz w:val="32"/>
          <w:szCs w:val="32"/>
        </w:rPr>
        <w:t>政府负责推荐各类组织</w:t>
      </w:r>
      <w:r w:rsidRPr="008F17AA">
        <w:rPr>
          <w:rFonts w:eastAsia="仿宋_GB2312" w:hint="eastAsia"/>
          <w:sz w:val="32"/>
          <w:szCs w:val="32"/>
        </w:rPr>
        <w:t>，同一类组织</w:t>
      </w:r>
      <w:r w:rsidRPr="008F17AA">
        <w:rPr>
          <w:rFonts w:eastAsia="仿宋_GB2312"/>
          <w:sz w:val="32"/>
          <w:szCs w:val="32"/>
        </w:rPr>
        <w:t>申报</w:t>
      </w:r>
      <w:r w:rsidRPr="008F17AA">
        <w:rPr>
          <w:rFonts w:eastAsia="仿宋_GB2312" w:hint="eastAsia"/>
          <w:sz w:val="32"/>
          <w:szCs w:val="32"/>
        </w:rPr>
        <w:t>奖项</w:t>
      </w:r>
      <w:r w:rsidRPr="008F17AA">
        <w:rPr>
          <w:rFonts w:eastAsia="仿宋_GB2312"/>
          <w:sz w:val="32"/>
          <w:szCs w:val="32"/>
        </w:rPr>
        <w:t>只能通过</w:t>
      </w:r>
      <w:r w:rsidRPr="008F17AA">
        <w:rPr>
          <w:rFonts w:eastAsia="仿宋_GB2312"/>
          <w:sz w:val="32"/>
          <w:szCs w:val="32"/>
        </w:rPr>
        <w:t>1</w:t>
      </w:r>
      <w:r w:rsidRPr="008F17AA">
        <w:rPr>
          <w:rFonts w:eastAsia="仿宋_GB2312"/>
          <w:sz w:val="32"/>
          <w:szCs w:val="32"/>
        </w:rPr>
        <w:t>家单位推荐。</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黑体"/>
          <w:bCs/>
          <w:sz w:val="32"/>
          <w:szCs w:val="32"/>
        </w:rPr>
        <w:t>第十</w:t>
      </w:r>
      <w:r w:rsidRPr="008F17AA">
        <w:rPr>
          <w:rFonts w:eastAsia="黑体" w:hint="eastAsia"/>
          <w:bCs/>
          <w:sz w:val="32"/>
          <w:szCs w:val="32"/>
        </w:rPr>
        <w:t>四</w:t>
      </w:r>
      <w:r w:rsidRPr="008F17AA">
        <w:rPr>
          <w:rFonts w:eastAsia="黑体"/>
          <w:bCs/>
          <w:sz w:val="32"/>
          <w:szCs w:val="32"/>
        </w:rPr>
        <w:t>条</w:t>
      </w:r>
      <w:r w:rsidRPr="008F17AA">
        <w:rPr>
          <w:rFonts w:eastAsia="仿宋_GB2312"/>
          <w:b/>
          <w:sz w:val="32"/>
          <w:szCs w:val="32"/>
        </w:rPr>
        <w:t xml:space="preserve">  </w:t>
      </w:r>
      <w:r w:rsidRPr="008F17AA">
        <w:rPr>
          <w:rFonts w:eastAsia="仿宋_GB2312"/>
          <w:sz w:val="32"/>
          <w:szCs w:val="32"/>
        </w:rPr>
        <w:t>申报</w:t>
      </w:r>
      <w:r w:rsidRPr="008F17AA">
        <w:rPr>
          <w:rFonts w:eastAsia="仿宋_GB2312" w:hint="eastAsia"/>
          <w:sz w:val="32"/>
          <w:szCs w:val="32"/>
        </w:rPr>
        <w:t>的各类</w:t>
      </w:r>
      <w:r w:rsidRPr="008F17AA">
        <w:rPr>
          <w:rFonts w:eastAsia="仿宋_GB2312"/>
          <w:sz w:val="32"/>
          <w:szCs w:val="32"/>
        </w:rPr>
        <w:t>组织应当按照要求提供申报材料，申报材料的内容应当真实可靠。</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黑体"/>
          <w:bCs/>
          <w:sz w:val="32"/>
          <w:szCs w:val="32"/>
        </w:rPr>
        <w:t>第十</w:t>
      </w:r>
      <w:r w:rsidRPr="008F17AA">
        <w:rPr>
          <w:rFonts w:eastAsia="黑体" w:hint="eastAsia"/>
          <w:bCs/>
          <w:sz w:val="32"/>
          <w:szCs w:val="32"/>
        </w:rPr>
        <w:t>五</w:t>
      </w:r>
      <w:r w:rsidRPr="008F17AA">
        <w:rPr>
          <w:rFonts w:eastAsia="黑体"/>
          <w:bCs/>
          <w:sz w:val="32"/>
          <w:szCs w:val="32"/>
        </w:rPr>
        <w:t>条</w:t>
      </w:r>
      <w:r w:rsidRPr="008F17AA">
        <w:rPr>
          <w:rFonts w:eastAsia="仿宋_GB2312"/>
          <w:b/>
          <w:sz w:val="32"/>
          <w:szCs w:val="32"/>
        </w:rPr>
        <w:t xml:space="preserve">  </w:t>
      </w:r>
      <w:r w:rsidRPr="008F17AA">
        <w:rPr>
          <w:rFonts w:eastAsia="仿宋_GB2312"/>
          <w:sz w:val="32"/>
          <w:szCs w:val="32"/>
        </w:rPr>
        <w:t>推荐单位应当对申报材料进行审核，并签署推荐意见。</w:t>
      </w:r>
    </w:p>
    <w:p w:rsidR="00337F43" w:rsidRPr="008F17AA" w:rsidRDefault="00337F43" w:rsidP="00337F43">
      <w:pPr>
        <w:pStyle w:val="a7"/>
        <w:spacing w:before="100" w:beforeAutospacing="1" w:after="100" w:afterAutospacing="1" w:line="580" w:lineRule="exact"/>
        <w:ind w:leftChars="0" w:left="0"/>
        <w:jc w:val="center"/>
        <w:rPr>
          <w:rFonts w:ascii="Times New Roman" w:eastAsia="黑体" w:hAnsi="Times New Roman"/>
          <w:bCs/>
          <w:sz w:val="32"/>
          <w:szCs w:val="32"/>
        </w:rPr>
      </w:pPr>
      <w:r w:rsidRPr="008F17AA">
        <w:rPr>
          <w:rFonts w:ascii="Times New Roman" w:eastAsia="黑体" w:hAnsi="Times New Roman"/>
          <w:bCs/>
          <w:sz w:val="32"/>
          <w:szCs w:val="32"/>
        </w:rPr>
        <w:t>第五章</w:t>
      </w:r>
      <w:r w:rsidRPr="008F17AA">
        <w:rPr>
          <w:rFonts w:ascii="Times New Roman" w:eastAsia="黑体" w:hAnsi="Times New Roman"/>
          <w:bCs/>
          <w:sz w:val="32"/>
          <w:szCs w:val="32"/>
        </w:rPr>
        <w:t xml:space="preserve">  </w:t>
      </w:r>
      <w:r w:rsidRPr="008F17AA">
        <w:rPr>
          <w:rFonts w:ascii="Times New Roman" w:eastAsia="黑体" w:hAnsi="Times New Roman"/>
          <w:bCs/>
          <w:sz w:val="32"/>
          <w:szCs w:val="32"/>
        </w:rPr>
        <w:t>评审和奖励</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黑体"/>
          <w:bCs/>
          <w:sz w:val="32"/>
          <w:szCs w:val="32"/>
        </w:rPr>
        <w:t>第十</w:t>
      </w:r>
      <w:r w:rsidRPr="008F17AA">
        <w:rPr>
          <w:rFonts w:eastAsia="黑体" w:hint="eastAsia"/>
          <w:bCs/>
          <w:sz w:val="32"/>
          <w:szCs w:val="32"/>
        </w:rPr>
        <w:t>六</w:t>
      </w:r>
      <w:r w:rsidRPr="008F17AA">
        <w:rPr>
          <w:rFonts w:eastAsia="黑体"/>
          <w:bCs/>
          <w:sz w:val="32"/>
          <w:szCs w:val="32"/>
        </w:rPr>
        <w:t>条</w:t>
      </w:r>
      <w:r w:rsidRPr="008F17AA">
        <w:rPr>
          <w:rFonts w:eastAsia="仿宋_GB2312"/>
          <w:b/>
          <w:bCs/>
          <w:sz w:val="32"/>
          <w:szCs w:val="32"/>
        </w:rPr>
        <w:t xml:space="preserve">  </w:t>
      </w:r>
      <w:r w:rsidRPr="008F17AA">
        <w:rPr>
          <w:rFonts w:eastAsia="仿宋_GB2312"/>
          <w:sz w:val="32"/>
          <w:szCs w:val="32"/>
        </w:rPr>
        <w:t>嘉兴市标准创新贡献奖评审程序：</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（一）形式审查。评审办对申报材料是否符合申报条件进行审查</w:t>
      </w:r>
      <w:r w:rsidRPr="008F17AA">
        <w:rPr>
          <w:rFonts w:eastAsia="仿宋_GB2312" w:hint="eastAsia"/>
          <w:sz w:val="32"/>
          <w:szCs w:val="32"/>
        </w:rPr>
        <w:t>。</w:t>
      </w:r>
    </w:p>
    <w:p w:rsidR="00337F43" w:rsidRPr="008F17AA" w:rsidRDefault="00337F43" w:rsidP="00337F43">
      <w:pPr>
        <w:spacing w:line="580" w:lineRule="exact"/>
        <w:ind w:firstLineChars="200" w:firstLine="640"/>
        <w:jc w:val="left"/>
        <w:rPr>
          <w:rFonts w:eastAsia="仿宋_GB2312"/>
          <w:color w:val="000000"/>
          <w:sz w:val="32"/>
          <w:szCs w:val="32"/>
        </w:rPr>
      </w:pPr>
      <w:r w:rsidRPr="008F17AA">
        <w:rPr>
          <w:rFonts w:eastAsia="仿宋_GB2312"/>
          <w:sz w:val="32"/>
          <w:szCs w:val="32"/>
        </w:rPr>
        <w:t>（二）专家评审。评审办组织专业评审组，对通过形式审查的申报项目按照评审实施细则进行评审，并提出建议授奖名单</w:t>
      </w:r>
      <w:r w:rsidRPr="008F17AA">
        <w:rPr>
          <w:rFonts w:eastAsia="仿宋_GB2312" w:hint="eastAsia"/>
          <w:sz w:val="32"/>
          <w:szCs w:val="32"/>
        </w:rPr>
        <w:t>。</w:t>
      </w:r>
    </w:p>
    <w:p w:rsidR="00337F43" w:rsidRPr="008F17AA" w:rsidRDefault="00337F43" w:rsidP="00337F43">
      <w:pPr>
        <w:spacing w:line="580" w:lineRule="exact"/>
        <w:ind w:firstLineChars="200" w:firstLine="640"/>
        <w:jc w:val="left"/>
        <w:rPr>
          <w:rFonts w:eastAsia="仿宋_GB2312"/>
          <w:color w:val="FF0000"/>
          <w:sz w:val="32"/>
          <w:szCs w:val="32"/>
        </w:rPr>
      </w:pPr>
      <w:r w:rsidRPr="008F17AA">
        <w:rPr>
          <w:rFonts w:eastAsia="仿宋_GB2312"/>
          <w:sz w:val="32"/>
          <w:szCs w:val="32"/>
        </w:rPr>
        <w:t>（三）审议表决。评委会对专业评审组提出的建议授奖名单进行审议，表决拟授奖名单</w:t>
      </w:r>
      <w:r w:rsidRPr="008F17AA">
        <w:rPr>
          <w:rFonts w:eastAsia="仿宋_GB2312" w:hint="eastAsia"/>
          <w:sz w:val="32"/>
          <w:szCs w:val="32"/>
        </w:rPr>
        <w:t>。</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（四）社会公示。评审办通过</w:t>
      </w:r>
      <w:r w:rsidRPr="008F17AA">
        <w:rPr>
          <w:rFonts w:ascii="仿宋_GB2312" w:eastAsia="仿宋_GB2312" w:hint="eastAsia"/>
          <w:sz w:val="30"/>
          <w:szCs w:val="30"/>
        </w:rPr>
        <w:t>市级主要新闻媒体</w:t>
      </w:r>
      <w:r w:rsidRPr="008F17AA">
        <w:rPr>
          <w:rFonts w:eastAsia="仿宋_GB2312"/>
          <w:sz w:val="32"/>
          <w:szCs w:val="32"/>
        </w:rPr>
        <w:t>等向社</w:t>
      </w:r>
      <w:r w:rsidRPr="008F17AA">
        <w:rPr>
          <w:rFonts w:eastAsia="仿宋_GB2312"/>
          <w:sz w:val="32"/>
          <w:szCs w:val="32"/>
        </w:rPr>
        <w:lastRenderedPageBreak/>
        <w:t>会公示拟授奖名单，公示期为</w:t>
      </w:r>
      <w:r w:rsidRPr="008F17AA">
        <w:rPr>
          <w:rFonts w:eastAsia="仿宋_GB2312" w:hint="eastAsia"/>
          <w:sz w:val="32"/>
          <w:szCs w:val="32"/>
        </w:rPr>
        <w:t>7</w:t>
      </w:r>
      <w:r w:rsidRPr="008F17AA">
        <w:rPr>
          <w:rFonts w:eastAsia="仿宋_GB2312"/>
          <w:sz w:val="32"/>
          <w:szCs w:val="32"/>
        </w:rPr>
        <w:t>天</w:t>
      </w:r>
      <w:r w:rsidRPr="008F17AA">
        <w:rPr>
          <w:rFonts w:eastAsia="仿宋_GB2312" w:hint="eastAsia"/>
          <w:sz w:val="32"/>
          <w:szCs w:val="32"/>
        </w:rPr>
        <w:t>。</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五）异议处理。公示期内，任何单位和个人均可向评审办提出对拟授奖名单的异议。提出异议的单位或者个人应当表明真实身份，并提供相关材料。评审办对收到的异议应当及时进行调查核实，并将调查情况和处理意见报告评委会。参与异议调查和处理的人员应当对异议提出者的身份信息等予以保密</w:t>
      </w:r>
      <w:r w:rsidRPr="008F17AA">
        <w:rPr>
          <w:rFonts w:eastAsia="仿宋_GB2312" w:hint="eastAsia"/>
          <w:sz w:val="32"/>
          <w:szCs w:val="32"/>
        </w:rPr>
        <w:t>。</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sz w:val="32"/>
          <w:szCs w:val="32"/>
        </w:rPr>
        <w:t>（六）审定批准。评委会对公示、异议调查情况和处理意见进行审查，确定嘉兴市标准创新贡献奖获奖名单，并报市政府批准。</w:t>
      </w:r>
    </w:p>
    <w:p w:rsidR="00337F43" w:rsidRPr="008F17AA" w:rsidRDefault="00337F43" w:rsidP="00337F43">
      <w:pPr>
        <w:pStyle w:val="style2"/>
        <w:widowControl w:val="0"/>
        <w:spacing w:before="0" w:beforeAutospacing="0" w:after="0" w:afterAutospacing="0"/>
        <w:ind w:firstLineChars="200" w:firstLine="640"/>
        <w:rPr>
          <w:rFonts w:eastAsia="仿宋_GB2312"/>
          <w:sz w:val="32"/>
          <w:szCs w:val="32"/>
        </w:rPr>
      </w:pPr>
      <w:r w:rsidRPr="008F17AA">
        <w:rPr>
          <w:rFonts w:eastAsia="黑体"/>
          <w:bCs/>
          <w:sz w:val="32"/>
          <w:szCs w:val="32"/>
        </w:rPr>
        <w:t>第十</w:t>
      </w:r>
      <w:r w:rsidRPr="008F17AA">
        <w:rPr>
          <w:rFonts w:eastAsia="黑体" w:hint="eastAsia"/>
          <w:bCs/>
          <w:sz w:val="32"/>
          <w:szCs w:val="32"/>
        </w:rPr>
        <w:t>七</w:t>
      </w:r>
      <w:r w:rsidRPr="008F17AA">
        <w:rPr>
          <w:rFonts w:eastAsia="黑体"/>
          <w:bCs/>
          <w:sz w:val="32"/>
          <w:szCs w:val="32"/>
        </w:rPr>
        <w:t>条</w:t>
      </w:r>
      <w:r w:rsidRPr="008F17AA">
        <w:rPr>
          <w:rFonts w:eastAsia="仿宋_GB2312"/>
          <w:b/>
          <w:bCs/>
          <w:sz w:val="32"/>
          <w:szCs w:val="32"/>
        </w:rPr>
        <w:t xml:space="preserve">  </w:t>
      </w:r>
      <w:r w:rsidRPr="008F17AA">
        <w:rPr>
          <w:rFonts w:eastAsia="仿宋_GB2312"/>
          <w:sz w:val="32"/>
          <w:szCs w:val="32"/>
        </w:rPr>
        <w:t>市政府</w:t>
      </w:r>
      <w:r w:rsidRPr="008F17AA">
        <w:rPr>
          <w:rFonts w:eastAsia="仿宋_GB2312" w:hint="eastAsia"/>
          <w:sz w:val="32"/>
          <w:szCs w:val="32"/>
        </w:rPr>
        <w:t>对</w:t>
      </w:r>
      <w:r w:rsidRPr="008F17AA">
        <w:rPr>
          <w:rFonts w:eastAsia="仿宋_GB2312"/>
          <w:sz w:val="32"/>
          <w:szCs w:val="32"/>
        </w:rPr>
        <w:t>嘉兴市标准创新贡献奖</w:t>
      </w:r>
      <w:r w:rsidRPr="008F17AA">
        <w:rPr>
          <w:rFonts w:eastAsia="仿宋_GB2312" w:hint="eastAsia"/>
          <w:sz w:val="32"/>
          <w:szCs w:val="32"/>
        </w:rPr>
        <w:t>进行</w:t>
      </w:r>
      <w:r w:rsidRPr="008F17AA">
        <w:rPr>
          <w:rFonts w:eastAsia="仿宋_GB2312"/>
          <w:sz w:val="32"/>
          <w:szCs w:val="32"/>
        </w:rPr>
        <w:t>通报表彰，并对</w:t>
      </w:r>
      <w:r w:rsidRPr="008F17AA">
        <w:rPr>
          <w:rFonts w:eastAsia="仿宋_GB2312"/>
          <w:bCs/>
          <w:sz w:val="32"/>
          <w:szCs w:val="32"/>
        </w:rPr>
        <w:t>获奖</w:t>
      </w:r>
      <w:r w:rsidRPr="008F17AA">
        <w:rPr>
          <w:rFonts w:eastAsia="仿宋_GB2312"/>
          <w:sz w:val="32"/>
          <w:szCs w:val="32"/>
        </w:rPr>
        <w:t>的</w:t>
      </w:r>
      <w:r w:rsidRPr="008F17AA">
        <w:rPr>
          <w:rFonts w:eastAsia="仿宋_GB2312" w:hint="eastAsia"/>
          <w:sz w:val="32"/>
          <w:szCs w:val="32"/>
        </w:rPr>
        <w:t>各类</w:t>
      </w:r>
      <w:r w:rsidRPr="008F17AA">
        <w:rPr>
          <w:rFonts w:eastAsia="仿宋_GB2312"/>
          <w:sz w:val="32"/>
          <w:szCs w:val="32"/>
        </w:rPr>
        <w:t>组织颁发荣誉证书和奖金。</w:t>
      </w:r>
      <w:r w:rsidRPr="008F17AA">
        <w:rPr>
          <w:rFonts w:eastAsia="仿宋_GB2312" w:hint="eastAsia"/>
          <w:sz w:val="32"/>
          <w:szCs w:val="32"/>
        </w:rPr>
        <w:t>标准创新贡献奖各奖励</w:t>
      </w:r>
      <w:r w:rsidRPr="008F17AA">
        <w:rPr>
          <w:rFonts w:eastAsia="仿宋_GB2312" w:hint="eastAsia"/>
          <w:sz w:val="32"/>
          <w:szCs w:val="32"/>
        </w:rPr>
        <w:t>50</w:t>
      </w:r>
      <w:r w:rsidRPr="008F17AA">
        <w:rPr>
          <w:rFonts w:eastAsia="仿宋_GB2312" w:hint="eastAsia"/>
          <w:sz w:val="32"/>
          <w:szCs w:val="32"/>
        </w:rPr>
        <w:t>万元，标准创新提名奖各</w:t>
      </w:r>
      <w:r w:rsidRPr="008F17AA">
        <w:rPr>
          <w:rFonts w:eastAsia="仿宋_GB2312"/>
          <w:sz w:val="32"/>
          <w:szCs w:val="32"/>
        </w:rPr>
        <w:t>奖励</w:t>
      </w:r>
      <w:r w:rsidRPr="008F17AA">
        <w:rPr>
          <w:rFonts w:eastAsia="仿宋_GB2312" w:hint="eastAsia"/>
          <w:sz w:val="32"/>
          <w:szCs w:val="32"/>
        </w:rPr>
        <w:t>2</w:t>
      </w:r>
      <w:r w:rsidRPr="008F17AA">
        <w:rPr>
          <w:rFonts w:eastAsia="仿宋_GB2312"/>
          <w:sz w:val="32"/>
          <w:szCs w:val="32"/>
        </w:rPr>
        <w:t>0</w:t>
      </w:r>
      <w:r w:rsidRPr="008F17AA">
        <w:rPr>
          <w:rFonts w:eastAsia="仿宋_GB2312"/>
          <w:sz w:val="32"/>
          <w:szCs w:val="32"/>
        </w:rPr>
        <w:t>万元。</w:t>
      </w:r>
    </w:p>
    <w:p w:rsidR="00337F43" w:rsidRPr="008F17AA" w:rsidRDefault="00337F43" w:rsidP="00337F43">
      <w:pPr>
        <w:pStyle w:val="style2"/>
        <w:widowControl w:val="0"/>
        <w:spacing w:before="0" w:beforeAutospacing="0" w:after="0" w:afterAutospacing="0"/>
        <w:ind w:firstLineChars="200" w:firstLine="640"/>
        <w:rPr>
          <w:rFonts w:ascii="Times New Roman" w:eastAsia="仿宋_GB2312" w:hAnsi="Times New Roman" w:cs="Times New Roman"/>
          <w:kern w:val="2"/>
          <w:sz w:val="32"/>
          <w:szCs w:val="32"/>
        </w:rPr>
      </w:pPr>
      <w:r w:rsidRPr="008F17AA">
        <w:rPr>
          <w:rFonts w:ascii="Times New Roman" w:eastAsia="黑体" w:hAnsi="Times New Roman" w:cs="Times New Roman"/>
          <w:bCs/>
          <w:kern w:val="2"/>
          <w:sz w:val="32"/>
          <w:szCs w:val="32"/>
        </w:rPr>
        <w:t>第</w:t>
      </w:r>
      <w:r w:rsidRPr="008F17AA">
        <w:rPr>
          <w:rFonts w:ascii="Times New Roman" w:eastAsia="黑体" w:hAnsi="Times New Roman" w:cs="Times New Roman" w:hint="eastAsia"/>
          <w:bCs/>
          <w:kern w:val="2"/>
          <w:sz w:val="32"/>
          <w:szCs w:val="32"/>
        </w:rPr>
        <w:t>十八</w:t>
      </w:r>
      <w:r w:rsidRPr="008F17AA">
        <w:rPr>
          <w:rFonts w:ascii="Times New Roman" w:eastAsia="黑体" w:hAnsi="Times New Roman" w:cs="Times New Roman"/>
          <w:bCs/>
          <w:kern w:val="2"/>
          <w:sz w:val="32"/>
          <w:szCs w:val="32"/>
        </w:rPr>
        <w:t>条</w:t>
      </w:r>
      <w:r w:rsidRPr="008F17AA">
        <w:rPr>
          <w:rFonts w:ascii="Times New Roman" w:eastAsia="仿宋_GB2312" w:hAnsi="Times New Roman" w:cs="Times New Roman"/>
          <w:b/>
          <w:bCs/>
          <w:sz w:val="32"/>
          <w:szCs w:val="32"/>
        </w:rPr>
        <w:t xml:space="preserve">  </w:t>
      </w:r>
      <w:r w:rsidRPr="008F17AA">
        <w:rPr>
          <w:rFonts w:ascii="Times New Roman" w:eastAsia="仿宋_GB2312" w:hAnsi="Times New Roman" w:cs="Times New Roman"/>
          <w:kern w:val="2"/>
          <w:sz w:val="32"/>
          <w:szCs w:val="32"/>
        </w:rPr>
        <w:t>嘉兴市</w:t>
      </w:r>
      <w:r w:rsidRPr="008F17AA">
        <w:rPr>
          <w:rFonts w:ascii="Times New Roman" w:eastAsia="仿宋_GB2312" w:hAnsi="Times New Roman" w:cs="Times New Roman"/>
          <w:sz w:val="32"/>
          <w:szCs w:val="32"/>
        </w:rPr>
        <w:t>标准创新贡献奖</w:t>
      </w:r>
      <w:r w:rsidRPr="008F17AA">
        <w:rPr>
          <w:rFonts w:ascii="Times New Roman" w:eastAsia="仿宋_GB2312" w:hAnsi="Times New Roman" w:cs="Times New Roman"/>
          <w:kern w:val="2"/>
          <w:sz w:val="32"/>
          <w:szCs w:val="32"/>
        </w:rPr>
        <w:t>奖励资金</w:t>
      </w:r>
      <w:r w:rsidRPr="008F17AA">
        <w:rPr>
          <w:rFonts w:ascii="Times New Roman" w:eastAsia="仿宋_GB2312" w:hAnsi="Times New Roman" w:cs="Times New Roman" w:hint="eastAsia"/>
          <w:kern w:val="2"/>
          <w:sz w:val="32"/>
          <w:szCs w:val="32"/>
        </w:rPr>
        <w:t>由同级财政安排，市本级奖励资金由市工发资金安排。</w:t>
      </w:r>
      <w:r w:rsidRPr="008F17AA">
        <w:rPr>
          <w:rFonts w:ascii="Times New Roman" w:eastAsia="仿宋_GB2312" w:hAnsi="Times New Roman" w:cs="Times New Roman"/>
          <w:kern w:val="2"/>
          <w:sz w:val="32"/>
          <w:szCs w:val="32"/>
        </w:rPr>
        <w:t>评审工作经费由市财政纳入市市场监管局部门预算。</w:t>
      </w:r>
    </w:p>
    <w:p w:rsidR="00337F43" w:rsidRPr="008F17AA" w:rsidRDefault="00337F43" w:rsidP="00337F43">
      <w:pPr>
        <w:spacing w:line="580" w:lineRule="exact"/>
        <w:ind w:firstLineChars="200" w:firstLine="640"/>
        <w:jc w:val="left"/>
        <w:rPr>
          <w:rFonts w:eastAsia="仿宋_GB2312"/>
          <w:color w:val="000000"/>
          <w:sz w:val="32"/>
          <w:szCs w:val="32"/>
        </w:rPr>
      </w:pPr>
      <w:r w:rsidRPr="008F17AA">
        <w:rPr>
          <w:rFonts w:eastAsia="黑体"/>
          <w:bCs/>
          <w:sz w:val="32"/>
          <w:szCs w:val="32"/>
        </w:rPr>
        <w:t>第</w:t>
      </w:r>
      <w:r w:rsidRPr="008F17AA">
        <w:rPr>
          <w:rFonts w:eastAsia="黑体" w:hint="eastAsia"/>
          <w:bCs/>
          <w:sz w:val="32"/>
          <w:szCs w:val="32"/>
        </w:rPr>
        <w:t>十九</w:t>
      </w:r>
      <w:r w:rsidRPr="008F17AA">
        <w:rPr>
          <w:rFonts w:eastAsia="黑体"/>
          <w:bCs/>
          <w:sz w:val="32"/>
          <w:szCs w:val="32"/>
        </w:rPr>
        <w:t>条</w:t>
      </w:r>
      <w:r w:rsidRPr="008F17AA">
        <w:rPr>
          <w:rFonts w:eastAsia="仿宋_GB2312"/>
          <w:b/>
          <w:bCs/>
          <w:color w:val="000000"/>
          <w:sz w:val="32"/>
          <w:szCs w:val="32"/>
        </w:rPr>
        <w:t xml:space="preserve">  </w:t>
      </w:r>
      <w:r w:rsidRPr="008F17AA">
        <w:rPr>
          <w:rFonts w:eastAsia="仿宋_GB2312"/>
          <w:sz w:val="32"/>
          <w:szCs w:val="32"/>
        </w:rPr>
        <w:t>鼓励</w:t>
      </w:r>
      <w:r w:rsidRPr="008F17AA">
        <w:rPr>
          <w:rFonts w:eastAsia="仿宋_GB2312"/>
          <w:color w:val="000000"/>
          <w:sz w:val="32"/>
          <w:szCs w:val="32"/>
        </w:rPr>
        <w:t>获奖</w:t>
      </w:r>
      <w:r w:rsidRPr="008F17AA">
        <w:rPr>
          <w:rFonts w:eastAsia="仿宋_GB2312" w:hint="eastAsia"/>
          <w:color w:val="000000"/>
          <w:sz w:val="32"/>
          <w:szCs w:val="32"/>
        </w:rPr>
        <w:t>的各类</w:t>
      </w:r>
      <w:r w:rsidRPr="008F17AA">
        <w:rPr>
          <w:rFonts w:eastAsia="仿宋_GB2312"/>
          <w:color w:val="000000"/>
          <w:sz w:val="32"/>
          <w:szCs w:val="32"/>
        </w:rPr>
        <w:t>组织根据贡献大小，制定奖励资金分配方案。事业单位人员</w:t>
      </w:r>
      <w:r w:rsidRPr="008F17AA">
        <w:rPr>
          <w:rFonts w:eastAsia="仿宋_GB2312" w:hint="eastAsia"/>
          <w:color w:val="000000"/>
          <w:sz w:val="32"/>
          <w:szCs w:val="32"/>
        </w:rPr>
        <w:t>获得的奖励</w:t>
      </w:r>
      <w:r w:rsidRPr="008F17AA">
        <w:rPr>
          <w:rFonts w:eastAsia="仿宋_GB2312"/>
          <w:color w:val="000000"/>
          <w:sz w:val="32"/>
          <w:szCs w:val="32"/>
        </w:rPr>
        <w:t>资金不纳入绩效工资总额。</w:t>
      </w:r>
    </w:p>
    <w:p w:rsidR="00337F43" w:rsidRPr="008F17AA" w:rsidRDefault="00337F43" w:rsidP="00337F43">
      <w:pPr>
        <w:pStyle w:val="a7"/>
        <w:spacing w:before="100" w:beforeAutospacing="1" w:after="100" w:afterAutospacing="1" w:line="580" w:lineRule="exact"/>
        <w:ind w:leftChars="0" w:left="0"/>
        <w:jc w:val="center"/>
        <w:rPr>
          <w:rFonts w:ascii="Times New Roman" w:eastAsia="黑体" w:hAnsi="Times New Roman"/>
          <w:bCs/>
          <w:sz w:val="32"/>
          <w:szCs w:val="32"/>
        </w:rPr>
      </w:pPr>
      <w:r w:rsidRPr="008F17AA">
        <w:rPr>
          <w:rFonts w:ascii="Times New Roman" w:eastAsia="黑体" w:hAnsi="Times New Roman"/>
          <w:bCs/>
          <w:sz w:val="32"/>
          <w:szCs w:val="32"/>
        </w:rPr>
        <w:t>第六章</w:t>
      </w:r>
      <w:r w:rsidRPr="008F17AA">
        <w:rPr>
          <w:rFonts w:ascii="Times New Roman" w:eastAsia="黑体" w:hAnsi="Times New Roman"/>
          <w:bCs/>
          <w:sz w:val="32"/>
          <w:szCs w:val="32"/>
        </w:rPr>
        <w:t xml:space="preserve">  </w:t>
      </w:r>
      <w:r w:rsidRPr="008F17AA">
        <w:rPr>
          <w:rFonts w:ascii="Times New Roman" w:eastAsia="黑体" w:hAnsi="Times New Roman"/>
          <w:bCs/>
          <w:sz w:val="32"/>
          <w:szCs w:val="32"/>
        </w:rPr>
        <w:t>监督与管理</w:t>
      </w:r>
    </w:p>
    <w:p w:rsidR="00337F43" w:rsidRPr="008F17AA" w:rsidRDefault="00337F43" w:rsidP="00337F43">
      <w:pPr>
        <w:spacing w:line="580" w:lineRule="exact"/>
        <w:ind w:firstLineChars="200" w:firstLine="640"/>
        <w:jc w:val="left"/>
        <w:rPr>
          <w:rFonts w:eastAsia="仿宋_GB2312"/>
          <w:bCs/>
          <w:sz w:val="32"/>
          <w:szCs w:val="32"/>
        </w:rPr>
      </w:pPr>
      <w:r w:rsidRPr="008F17AA">
        <w:rPr>
          <w:rFonts w:eastAsia="黑体"/>
          <w:bCs/>
          <w:sz w:val="32"/>
          <w:szCs w:val="32"/>
        </w:rPr>
        <w:t>第二十条</w:t>
      </w:r>
      <w:r w:rsidRPr="008F17AA">
        <w:rPr>
          <w:rFonts w:eastAsia="黑体"/>
          <w:bCs/>
          <w:sz w:val="32"/>
          <w:szCs w:val="32"/>
        </w:rPr>
        <w:t xml:space="preserve"> </w:t>
      </w:r>
      <w:r w:rsidRPr="008F17AA">
        <w:rPr>
          <w:rFonts w:eastAsia="仿宋_GB2312"/>
          <w:b/>
          <w:bCs/>
          <w:sz w:val="32"/>
          <w:szCs w:val="32"/>
        </w:rPr>
        <w:t xml:space="preserve"> </w:t>
      </w:r>
      <w:r w:rsidRPr="008F17AA">
        <w:rPr>
          <w:rFonts w:eastAsia="仿宋_GB2312"/>
          <w:bCs/>
          <w:sz w:val="32"/>
          <w:szCs w:val="32"/>
        </w:rPr>
        <w:t>嘉兴市标准创新贡献奖评审工作实行</w:t>
      </w:r>
      <w:r w:rsidRPr="008F17AA">
        <w:rPr>
          <w:rFonts w:eastAsia="仿宋_GB2312"/>
          <w:sz w:val="32"/>
          <w:szCs w:val="32"/>
        </w:rPr>
        <w:t>回避制度</w:t>
      </w:r>
      <w:r w:rsidRPr="008F17AA">
        <w:rPr>
          <w:rFonts w:eastAsia="仿宋_GB2312"/>
          <w:bCs/>
          <w:sz w:val="32"/>
          <w:szCs w:val="32"/>
        </w:rPr>
        <w:t>。鼓励对评审工作中出现的违法违规情况进行投诉举报。</w:t>
      </w:r>
    </w:p>
    <w:p w:rsidR="00337F43" w:rsidRPr="008F17AA" w:rsidRDefault="00337F43" w:rsidP="00337F43">
      <w:pPr>
        <w:spacing w:line="580" w:lineRule="exact"/>
        <w:ind w:firstLineChars="200" w:firstLine="640"/>
        <w:jc w:val="left"/>
        <w:rPr>
          <w:rFonts w:eastAsia="仿宋_GB2312"/>
          <w:bCs/>
          <w:sz w:val="32"/>
          <w:szCs w:val="32"/>
        </w:rPr>
      </w:pPr>
      <w:r w:rsidRPr="008F17AA">
        <w:rPr>
          <w:rFonts w:eastAsia="仿宋_GB2312"/>
          <w:bCs/>
          <w:sz w:val="32"/>
          <w:szCs w:val="32"/>
        </w:rPr>
        <w:lastRenderedPageBreak/>
        <w:t>（一）与受评审</w:t>
      </w:r>
      <w:r w:rsidRPr="008F17AA">
        <w:rPr>
          <w:rFonts w:eastAsia="仿宋_GB2312" w:hint="eastAsia"/>
          <w:bCs/>
          <w:sz w:val="32"/>
          <w:szCs w:val="32"/>
        </w:rPr>
        <w:t>的各类</w:t>
      </w:r>
      <w:r w:rsidRPr="008F17AA">
        <w:rPr>
          <w:rFonts w:eastAsia="仿宋_GB2312"/>
          <w:bCs/>
          <w:sz w:val="32"/>
          <w:szCs w:val="32"/>
        </w:rPr>
        <w:t>组织或者与</w:t>
      </w:r>
      <w:r w:rsidRPr="008F17AA">
        <w:rPr>
          <w:rFonts w:eastAsia="仿宋_GB2312" w:hint="eastAsia"/>
          <w:bCs/>
          <w:sz w:val="32"/>
          <w:szCs w:val="32"/>
        </w:rPr>
        <w:t>其</w:t>
      </w:r>
      <w:r w:rsidRPr="008F17AA">
        <w:rPr>
          <w:rFonts w:eastAsia="仿宋_GB2312"/>
          <w:bCs/>
          <w:sz w:val="32"/>
          <w:szCs w:val="32"/>
        </w:rPr>
        <w:t>有隶属关系的单位存在劳动关系的人员，不得参与</w:t>
      </w:r>
      <w:r w:rsidRPr="008F17AA">
        <w:rPr>
          <w:rFonts w:eastAsia="仿宋_GB2312" w:hint="eastAsia"/>
          <w:bCs/>
          <w:sz w:val="32"/>
          <w:szCs w:val="32"/>
        </w:rPr>
        <w:t>相关</w:t>
      </w:r>
      <w:r w:rsidRPr="008F17AA">
        <w:rPr>
          <w:rFonts w:eastAsia="仿宋_GB2312"/>
          <w:bCs/>
          <w:sz w:val="32"/>
          <w:szCs w:val="32"/>
        </w:rPr>
        <w:t>项目的评审；</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仿宋_GB2312"/>
          <w:bCs/>
          <w:sz w:val="32"/>
          <w:szCs w:val="32"/>
        </w:rPr>
        <w:t>（二）其他与受评审项目及其相关</w:t>
      </w:r>
      <w:r w:rsidRPr="008F17AA">
        <w:rPr>
          <w:rFonts w:eastAsia="仿宋_GB2312" w:hint="eastAsia"/>
          <w:bCs/>
          <w:sz w:val="32"/>
          <w:szCs w:val="32"/>
        </w:rPr>
        <w:t>各类</w:t>
      </w:r>
      <w:r w:rsidRPr="008F17AA">
        <w:rPr>
          <w:rFonts w:eastAsia="仿宋_GB2312"/>
          <w:bCs/>
          <w:sz w:val="32"/>
          <w:szCs w:val="32"/>
        </w:rPr>
        <w:t>组织存在利</w:t>
      </w:r>
      <w:r w:rsidRPr="008F17AA">
        <w:rPr>
          <w:rFonts w:eastAsia="仿宋_GB2312"/>
          <w:sz w:val="32"/>
          <w:szCs w:val="32"/>
        </w:rPr>
        <w:t>益关联、可能影响公正评审的人员，不得参与</w:t>
      </w:r>
      <w:r w:rsidRPr="008F17AA">
        <w:rPr>
          <w:rFonts w:eastAsia="仿宋_GB2312" w:hint="eastAsia"/>
          <w:sz w:val="32"/>
          <w:szCs w:val="32"/>
        </w:rPr>
        <w:t>相关</w:t>
      </w:r>
      <w:r w:rsidRPr="008F17AA">
        <w:rPr>
          <w:rFonts w:eastAsia="仿宋_GB2312"/>
          <w:sz w:val="32"/>
          <w:szCs w:val="32"/>
        </w:rPr>
        <w:t>项目的评审。</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黑体"/>
          <w:bCs/>
          <w:sz w:val="32"/>
          <w:szCs w:val="32"/>
        </w:rPr>
        <w:t>第二十</w:t>
      </w:r>
      <w:r w:rsidRPr="008F17AA">
        <w:rPr>
          <w:rFonts w:eastAsia="黑体" w:hint="eastAsia"/>
          <w:bCs/>
          <w:sz w:val="32"/>
          <w:szCs w:val="32"/>
        </w:rPr>
        <w:t>一</w:t>
      </w:r>
      <w:r w:rsidRPr="008F17AA">
        <w:rPr>
          <w:rFonts w:eastAsia="黑体"/>
          <w:bCs/>
          <w:sz w:val="32"/>
          <w:szCs w:val="32"/>
        </w:rPr>
        <w:t>条</w:t>
      </w:r>
      <w:r w:rsidRPr="008F17AA">
        <w:rPr>
          <w:rFonts w:eastAsia="仿宋_GB2312"/>
          <w:b/>
          <w:bCs/>
          <w:sz w:val="32"/>
          <w:szCs w:val="32"/>
        </w:rPr>
        <w:t xml:space="preserve">  </w:t>
      </w:r>
      <w:r w:rsidRPr="008F17AA">
        <w:rPr>
          <w:rFonts w:eastAsia="仿宋_GB2312"/>
          <w:sz w:val="32"/>
          <w:szCs w:val="32"/>
        </w:rPr>
        <w:t>对公示期内收到的异议，评审办应当在公示期满后</w:t>
      </w:r>
      <w:r w:rsidRPr="008F17AA">
        <w:rPr>
          <w:rFonts w:eastAsia="仿宋_GB2312" w:hint="eastAsia"/>
          <w:sz w:val="32"/>
          <w:szCs w:val="32"/>
        </w:rPr>
        <w:t>2</w:t>
      </w:r>
      <w:r w:rsidRPr="008F17AA">
        <w:rPr>
          <w:rFonts w:eastAsia="仿宋_GB2312"/>
          <w:sz w:val="32"/>
          <w:szCs w:val="32"/>
        </w:rPr>
        <w:t>0</w:t>
      </w:r>
      <w:r w:rsidRPr="008F17AA">
        <w:rPr>
          <w:rFonts w:eastAsia="仿宋_GB2312"/>
          <w:sz w:val="32"/>
          <w:szCs w:val="32"/>
        </w:rPr>
        <w:t>日内进行调查核实。</w:t>
      </w:r>
    </w:p>
    <w:p w:rsidR="00337F43" w:rsidRPr="008F17AA" w:rsidRDefault="00337F43" w:rsidP="00337F43">
      <w:pPr>
        <w:pStyle w:val="style2"/>
        <w:widowControl w:val="0"/>
        <w:spacing w:before="0" w:beforeAutospacing="0" w:after="0" w:afterAutospacing="0" w:line="580" w:lineRule="exact"/>
        <w:ind w:firstLineChars="200" w:firstLine="640"/>
        <w:rPr>
          <w:rFonts w:ascii="Times New Roman" w:eastAsia="仿宋_GB2312" w:hAnsi="Times New Roman" w:cs="Times New Roman"/>
          <w:sz w:val="32"/>
          <w:szCs w:val="32"/>
        </w:rPr>
      </w:pPr>
      <w:r w:rsidRPr="008F17AA">
        <w:rPr>
          <w:rFonts w:ascii="Times New Roman" w:eastAsia="黑体" w:hAnsi="Times New Roman" w:cs="Times New Roman"/>
          <w:bCs/>
          <w:kern w:val="2"/>
          <w:sz w:val="32"/>
          <w:szCs w:val="32"/>
        </w:rPr>
        <w:t>第二十</w:t>
      </w:r>
      <w:r w:rsidRPr="008F17AA">
        <w:rPr>
          <w:rFonts w:ascii="Times New Roman" w:eastAsia="黑体" w:hAnsi="Times New Roman" w:cs="Times New Roman" w:hint="eastAsia"/>
          <w:bCs/>
          <w:kern w:val="2"/>
          <w:sz w:val="32"/>
          <w:szCs w:val="32"/>
        </w:rPr>
        <w:t>二</w:t>
      </w:r>
      <w:r w:rsidRPr="008F17AA">
        <w:rPr>
          <w:rFonts w:ascii="Times New Roman" w:eastAsia="黑体" w:hAnsi="Times New Roman" w:cs="Times New Roman"/>
          <w:bCs/>
          <w:kern w:val="2"/>
          <w:sz w:val="32"/>
          <w:szCs w:val="32"/>
        </w:rPr>
        <w:t>条</w:t>
      </w:r>
      <w:r w:rsidRPr="008F17AA">
        <w:rPr>
          <w:rFonts w:ascii="Times New Roman" w:eastAsia="仿宋_GB2312" w:hAnsi="Times New Roman" w:cs="Times New Roman"/>
          <w:b/>
          <w:bCs/>
          <w:sz w:val="32"/>
          <w:szCs w:val="32"/>
        </w:rPr>
        <w:t xml:space="preserve">  </w:t>
      </w:r>
      <w:r w:rsidRPr="008F17AA">
        <w:rPr>
          <w:rFonts w:ascii="Times New Roman" w:eastAsia="仿宋_GB2312" w:hAnsi="Times New Roman" w:cs="Times New Roman"/>
          <w:bCs/>
          <w:sz w:val="32"/>
          <w:szCs w:val="32"/>
        </w:rPr>
        <w:t>申报嘉兴市标准创新贡献奖的</w:t>
      </w:r>
      <w:r w:rsidRPr="008F17AA">
        <w:rPr>
          <w:rFonts w:ascii="Times New Roman" w:eastAsia="仿宋_GB2312" w:hAnsi="Times New Roman" w:cs="Times New Roman" w:hint="eastAsia"/>
          <w:bCs/>
          <w:sz w:val="32"/>
          <w:szCs w:val="32"/>
        </w:rPr>
        <w:t>各类</w:t>
      </w:r>
      <w:r w:rsidRPr="008F17AA">
        <w:rPr>
          <w:rFonts w:ascii="Times New Roman" w:eastAsia="仿宋_GB2312" w:hAnsi="Times New Roman" w:cs="Times New Roman"/>
          <w:bCs/>
          <w:sz w:val="32"/>
          <w:szCs w:val="32"/>
        </w:rPr>
        <w:t>组织在申报材料中提供虚假数据和证明的，</w:t>
      </w:r>
      <w:r w:rsidRPr="008F17AA">
        <w:rPr>
          <w:rFonts w:ascii="Times New Roman" w:eastAsia="仿宋_GB2312" w:hAnsi="Times New Roman" w:cs="Times New Roman"/>
          <w:bCs/>
          <w:sz w:val="32"/>
          <w:szCs w:val="32"/>
        </w:rPr>
        <w:t>5</w:t>
      </w:r>
      <w:r w:rsidRPr="008F17AA">
        <w:rPr>
          <w:rFonts w:ascii="Times New Roman" w:eastAsia="仿宋_GB2312" w:hAnsi="Times New Roman" w:cs="Times New Roman"/>
          <w:bCs/>
          <w:sz w:val="32"/>
          <w:szCs w:val="32"/>
        </w:rPr>
        <w:t>年内不得再次申报。</w:t>
      </w:r>
    </w:p>
    <w:p w:rsidR="00337F43" w:rsidRPr="008F17AA" w:rsidRDefault="00337F43" w:rsidP="00337F43">
      <w:pPr>
        <w:pStyle w:val="style2"/>
        <w:widowControl w:val="0"/>
        <w:spacing w:before="0" w:beforeAutospacing="0" w:after="0" w:afterAutospacing="0" w:line="580" w:lineRule="exact"/>
        <w:ind w:firstLineChars="200" w:firstLine="640"/>
        <w:rPr>
          <w:rFonts w:ascii="Times New Roman" w:eastAsia="仿宋_GB2312" w:hAnsi="Times New Roman" w:cs="Times New Roman"/>
          <w:sz w:val="32"/>
          <w:szCs w:val="32"/>
        </w:rPr>
      </w:pPr>
      <w:r w:rsidRPr="008F17AA">
        <w:rPr>
          <w:rFonts w:ascii="Times New Roman" w:eastAsia="仿宋_GB2312" w:hAnsi="Times New Roman" w:cs="Times New Roman"/>
          <w:sz w:val="32"/>
          <w:szCs w:val="32"/>
        </w:rPr>
        <w:t>申报</w:t>
      </w:r>
      <w:r w:rsidRPr="008F17AA">
        <w:rPr>
          <w:rFonts w:ascii="Times New Roman" w:eastAsia="仿宋_GB2312" w:hAnsi="Times New Roman" w:cs="Times New Roman" w:hint="eastAsia"/>
          <w:sz w:val="32"/>
          <w:szCs w:val="32"/>
        </w:rPr>
        <w:t>的各类</w:t>
      </w:r>
      <w:r w:rsidRPr="008F17AA">
        <w:rPr>
          <w:rFonts w:ascii="Times New Roman" w:eastAsia="仿宋_GB2312" w:hAnsi="Times New Roman" w:cs="Times New Roman"/>
          <w:sz w:val="32"/>
          <w:szCs w:val="32"/>
        </w:rPr>
        <w:t>组织以不正当手段获得嘉兴市标准创新贡献奖的，按程序撤销</w:t>
      </w:r>
      <w:r w:rsidRPr="008F17AA">
        <w:rPr>
          <w:rFonts w:ascii="Times New Roman" w:eastAsia="仿宋_GB2312" w:hAnsi="Times New Roman" w:cs="Times New Roman" w:hint="eastAsia"/>
          <w:sz w:val="32"/>
          <w:szCs w:val="32"/>
        </w:rPr>
        <w:t>其</w:t>
      </w:r>
      <w:r w:rsidRPr="008F17AA">
        <w:rPr>
          <w:rFonts w:ascii="Times New Roman" w:eastAsia="仿宋_GB2312" w:hAnsi="Times New Roman" w:cs="Times New Roman"/>
          <w:sz w:val="32"/>
          <w:szCs w:val="32"/>
        </w:rPr>
        <w:t>奖项荣誉，追回奖励资金，在媒体上公</w:t>
      </w:r>
      <w:r w:rsidRPr="008F17AA">
        <w:rPr>
          <w:rFonts w:ascii="Times New Roman" w:eastAsia="仿宋_GB2312" w:hAnsi="Times New Roman" w:cs="Times New Roman" w:hint="eastAsia"/>
          <w:sz w:val="32"/>
          <w:szCs w:val="32"/>
        </w:rPr>
        <w:t>布</w:t>
      </w:r>
      <w:r w:rsidRPr="008F17AA">
        <w:rPr>
          <w:rFonts w:ascii="Times New Roman" w:eastAsia="仿宋_GB2312" w:hAnsi="Times New Roman" w:cs="Times New Roman"/>
          <w:sz w:val="32"/>
          <w:szCs w:val="32"/>
        </w:rPr>
        <w:t>，并将相关情况纳入信用档案管理。</w:t>
      </w:r>
    </w:p>
    <w:p w:rsidR="00337F43" w:rsidRPr="008F17AA" w:rsidRDefault="00337F43" w:rsidP="00337F43">
      <w:pPr>
        <w:pStyle w:val="style2"/>
        <w:widowControl w:val="0"/>
        <w:spacing w:before="0" w:beforeAutospacing="0" w:after="0" w:afterAutospacing="0" w:line="580" w:lineRule="exact"/>
        <w:ind w:firstLineChars="200" w:firstLine="640"/>
        <w:rPr>
          <w:rFonts w:ascii="Times New Roman" w:eastAsia="仿宋_GB2312" w:hAnsi="Times New Roman" w:cs="Times New Roman"/>
          <w:bCs/>
          <w:sz w:val="32"/>
          <w:szCs w:val="32"/>
        </w:rPr>
      </w:pPr>
      <w:r w:rsidRPr="008F17AA">
        <w:rPr>
          <w:rFonts w:ascii="Times New Roman" w:eastAsia="黑体" w:hAnsi="Times New Roman" w:cs="Times New Roman"/>
          <w:bCs/>
          <w:kern w:val="2"/>
          <w:sz w:val="32"/>
          <w:szCs w:val="32"/>
        </w:rPr>
        <w:t>第二十</w:t>
      </w:r>
      <w:r w:rsidRPr="008F17AA">
        <w:rPr>
          <w:rFonts w:ascii="Times New Roman" w:eastAsia="黑体" w:hAnsi="Times New Roman" w:cs="Times New Roman" w:hint="eastAsia"/>
          <w:bCs/>
          <w:kern w:val="2"/>
          <w:sz w:val="32"/>
          <w:szCs w:val="32"/>
        </w:rPr>
        <w:t>三</w:t>
      </w:r>
      <w:r w:rsidRPr="008F17AA">
        <w:rPr>
          <w:rFonts w:ascii="Times New Roman" w:eastAsia="黑体" w:hAnsi="Times New Roman" w:cs="Times New Roman"/>
          <w:bCs/>
          <w:kern w:val="2"/>
          <w:sz w:val="32"/>
          <w:szCs w:val="32"/>
        </w:rPr>
        <w:t>条</w:t>
      </w:r>
      <w:r w:rsidRPr="008F17AA">
        <w:rPr>
          <w:rFonts w:ascii="Times New Roman" w:eastAsia="仿宋_GB2312" w:hAnsi="Times New Roman" w:cs="Times New Roman"/>
          <w:b/>
          <w:bCs/>
          <w:sz w:val="32"/>
          <w:szCs w:val="32"/>
        </w:rPr>
        <w:t xml:space="preserve">  </w:t>
      </w:r>
      <w:r w:rsidRPr="008F17AA">
        <w:rPr>
          <w:rFonts w:ascii="Times New Roman" w:eastAsia="仿宋_GB2312" w:hAnsi="Times New Roman" w:cs="Times New Roman"/>
          <w:bCs/>
          <w:sz w:val="32"/>
          <w:szCs w:val="32"/>
        </w:rPr>
        <w:t>推荐单位对推荐项目的申报材料未进行严格审核，或者明知申报材料存在弄虚作假</w:t>
      </w:r>
      <w:r w:rsidRPr="008F17AA">
        <w:rPr>
          <w:rFonts w:ascii="Times New Roman" w:eastAsia="仿宋_GB2312" w:hAnsi="Times New Roman" w:cs="Times New Roman" w:hint="eastAsia"/>
          <w:bCs/>
          <w:sz w:val="32"/>
          <w:szCs w:val="32"/>
        </w:rPr>
        <w:t>情况</w:t>
      </w:r>
      <w:r w:rsidRPr="008F17AA">
        <w:rPr>
          <w:rFonts w:ascii="Times New Roman" w:eastAsia="仿宋_GB2312" w:hAnsi="Times New Roman" w:cs="Times New Roman"/>
          <w:bCs/>
          <w:sz w:val="32"/>
          <w:szCs w:val="32"/>
        </w:rPr>
        <w:t>仍然予以推荐的，</w:t>
      </w:r>
      <w:r w:rsidRPr="008F17AA">
        <w:rPr>
          <w:rFonts w:ascii="Times New Roman" w:eastAsia="仿宋_GB2312" w:hAnsi="Times New Roman" w:cs="Times New Roman"/>
          <w:sz w:val="32"/>
          <w:szCs w:val="32"/>
        </w:rPr>
        <w:t>取消下一</w:t>
      </w:r>
      <w:r w:rsidRPr="008F17AA">
        <w:rPr>
          <w:rFonts w:ascii="Times New Roman" w:eastAsia="仿宋_GB2312" w:hAnsi="Times New Roman" w:cs="Times New Roman"/>
          <w:bCs/>
          <w:sz w:val="32"/>
          <w:szCs w:val="32"/>
        </w:rPr>
        <w:t>次推荐资格</w:t>
      </w:r>
      <w:r w:rsidRPr="008F17AA">
        <w:rPr>
          <w:rFonts w:ascii="Times New Roman" w:eastAsia="仿宋_GB2312" w:hAnsi="Times New Roman" w:cs="Times New Roman"/>
          <w:sz w:val="32"/>
          <w:szCs w:val="32"/>
        </w:rPr>
        <w:t>。</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黑体"/>
          <w:bCs/>
          <w:sz w:val="32"/>
          <w:szCs w:val="32"/>
        </w:rPr>
        <w:t>第二十</w:t>
      </w:r>
      <w:r w:rsidRPr="008F17AA">
        <w:rPr>
          <w:rFonts w:eastAsia="黑体" w:hint="eastAsia"/>
          <w:bCs/>
          <w:sz w:val="32"/>
          <w:szCs w:val="32"/>
        </w:rPr>
        <w:t>四</w:t>
      </w:r>
      <w:r w:rsidRPr="008F17AA">
        <w:rPr>
          <w:rFonts w:eastAsia="黑体"/>
          <w:bCs/>
          <w:sz w:val="32"/>
          <w:szCs w:val="32"/>
        </w:rPr>
        <w:t>条</w:t>
      </w:r>
      <w:r w:rsidRPr="008F17AA">
        <w:rPr>
          <w:rFonts w:eastAsia="仿宋_GB2312"/>
          <w:b/>
          <w:bCs/>
          <w:sz w:val="32"/>
          <w:szCs w:val="32"/>
        </w:rPr>
        <w:t xml:space="preserve">  </w:t>
      </w:r>
      <w:r w:rsidRPr="008F17AA">
        <w:rPr>
          <w:rFonts w:eastAsia="仿宋_GB2312"/>
          <w:sz w:val="32"/>
          <w:szCs w:val="32"/>
        </w:rPr>
        <w:t>参与嘉兴市标准创新贡献奖评审的人员，在评审活动中违反评审纪律的，视情节轻重予以批评、警告或者终止评审资格。</w:t>
      </w:r>
    </w:p>
    <w:p w:rsidR="00337F43" w:rsidRPr="008F17AA" w:rsidRDefault="00337F43" w:rsidP="00337F43">
      <w:pPr>
        <w:pStyle w:val="a7"/>
        <w:spacing w:before="100" w:beforeAutospacing="1" w:after="100" w:afterAutospacing="1" w:line="580" w:lineRule="exact"/>
        <w:ind w:leftChars="0" w:left="0"/>
        <w:jc w:val="center"/>
        <w:rPr>
          <w:rFonts w:ascii="Times New Roman" w:eastAsia="黑体" w:hAnsi="Times New Roman"/>
          <w:bCs/>
          <w:sz w:val="32"/>
          <w:szCs w:val="32"/>
        </w:rPr>
      </w:pPr>
      <w:r w:rsidRPr="008F17AA">
        <w:rPr>
          <w:rFonts w:ascii="Times New Roman" w:eastAsia="黑体" w:hAnsi="Times New Roman"/>
          <w:bCs/>
          <w:sz w:val="32"/>
          <w:szCs w:val="32"/>
        </w:rPr>
        <w:t>第七章</w:t>
      </w:r>
      <w:r w:rsidRPr="008F17AA">
        <w:rPr>
          <w:rFonts w:ascii="Times New Roman" w:eastAsia="黑体" w:hAnsi="Times New Roman"/>
          <w:bCs/>
          <w:sz w:val="32"/>
          <w:szCs w:val="32"/>
        </w:rPr>
        <w:t xml:space="preserve">  </w:t>
      </w:r>
      <w:r w:rsidRPr="008F17AA">
        <w:rPr>
          <w:rFonts w:ascii="Times New Roman" w:eastAsia="黑体" w:hAnsi="Times New Roman"/>
          <w:bCs/>
          <w:sz w:val="32"/>
          <w:szCs w:val="32"/>
        </w:rPr>
        <w:t>附</w:t>
      </w:r>
      <w:r w:rsidRPr="008F17AA">
        <w:rPr>
          <w:rFonts w:ascii="Times New Roman" w:eastAsia="黑体" w:hAnsi="Times New Roman"/>
          <w:bCs/>
          <w:sz w:val="32"/>
          <w:szCs w:val="32"/>
        </w:rPr>
        <w:t xml:space="preserve"> </w:t>
      </w:r>
      <w:r w:rsidRPr="008F17AA">
        <w:rPr>
          <w:rFonts w:ascii="Times New Roman" w:eastAsia="黑体" w:hAnsi="Times New Roman"/>
          <w:bCs/>
          <w:sz w:val="32"/>
          <w:szCs w:val="32"/>
        </w:rPr>
        <w:t>则</w:t>
      </w:r>
    </w:p>
    <w:p w:rsidR="00337F43" w:rsidRPr="008F17AA" w:rsidRDefault="00337F43" w:rsidP="00337F43">
      <w:pPr>
        <w:spacing w:line="580" w:lineRule="exact"/>
        <w:ind w:firstLineChars="200" w:firstLine="640"/>
        <w:jc w:val="left"/>
        <w:rPr>
          <w:rFonts w:eastAsia="仿宋_GB2312"/>
          <w:sz w:val="32"/>
          <w:szCs w:val="32"/>
        </w:rPr>
      </w:pPr>
      <w:r w:rsidRPr="008F17AA">
        <w:rPr>
          <w:rFonts w:eastAsia="黑体"/>
          <w:bCs/>
          <w:sz w:val="32"/>
          <w:szCs w:val="32"/>
        </w:rPr>
        <w:t>第二十</w:t>
      </w:r>
      <w:r w:rsidRPr="008F17AA">
        <w:rPr>
          <w:rFonts w:eastAsia="黑体" w:hint="eastAsia"/>
          <w:bCs/>
          <w:sz w:val="32"/>
          <w:szCs w:val="32"/>
        </w:rPr>
        <w:t>五</w:t>
      </w:r>
      <w:r w:rsidRPr="008F17AA">
        <w:rPr>
          <w:rFonts w:eastAsia="黑体"/>
          <w:bCs/>
          <w:sz w:val="32"/>
          <w:szCs w:val="32"/>
        </w:rPr>
        <w:t>条</w:t>
      </w:r>
      <w:r w:rsidRPr="008F17AA">
        <w:rPr>
          <w:rFonts w:eastAsia="仿宋_GB2312"/>
          <w:b/>
          <w:bCs/>
          <w:sz w:val="32"/>
          <w:szCs w:val="32"/>
        </w:rPr>
        <w:t xml:space="preserve">  </w:t>
      </w:r>
      <w:r w:rsidRPr="008F17AA">
        <w:rPr>
          <w:rFonts w:eastAsia="仿宋_GB2312"/>
          <w:sz w:val="32"/>
          <w:szCs w:val="32"/>
        </w:rPr>
        <w:t>嘉兴市标准创新贡献奖评审实施细则由</w:t>
      </w:r>
      <w:r w:rsidRPr="008F17AA">
        <w:rPr>
          <w:rFonts w:eastAsia="仿宋_GB2312" w:hint="eastAsia"/>
          <w:sz w:val="32"/>
          <w:szCs w:val="32"/>
        </w:rPr>
        <w:t>评审办</w:t>
      </w:r>
      <w:r w:rsidRPr="008F17AA">
        <w:rPr>
          <w:rFonts w:eastAsia="仿宋_GB2312"/>
          <w:sz w:val="32"/>
          <w:szCs w:val="32"/>
        </w:rPr>
        <w:t>另行组织制订</w:t>
      </w:r>
      <w:r w:rsidRPr="008F17AA">
        <w:rPr>
          <w:rFonts w:eastAsia="仿宋_GB2312" w:hint="eastAsia"/>
          <w:sz w:val="32"/>
          <w:szCs w:val="32"/>
        </w:rPr>
        <w:t>并发布</w:t>
      </w:r>
      <w:r w:rsidRPr="008F17AA">
        <w:rPr>
          <w:rFonts w:eastAsia="仿宋_GB2312"/>
          <w:sz w:val="32"/>
          <w:szCs w:val="32"/>
        </w:rPr>
        <w:t>。</w:t>
      </w:r>
    </w:p>
    <w:p w:rsidR="00337F43" w:rsidRDefault="00337F43" w:rsidP="00337F43">
      <w:pPr>
        <w:spacing w:line="580" w:lineRule="exact"/>
        <w:ind w:firstLineChars="196" w:firstLine="627"/>
        <w:jc w:val="left"/>
        <w:rPr>
          <w:rFonts w:eastAsia="仿宋_GB2312"/>
          <w:bCs/>
          <w:sz w:val="32"/>
          <w:szCs w:val="32"/>
        </w:rPr>
      </w:pPr>
      <w:r w:rsidRPr="008F17AA">
        <w:rPr>
          <w:rFonts w:eastAsia="黑体"/>
          <w:bCs/>
          <w:sz w:val="32"/>
          <w:szCs w:val="32"/>
        </w:rPr>
        <w:t>第二十</w:t>
      </w:r>
      <w:r w:rsidRPr="008F17AA">
        <w:rPr>
          <w:rFonts w:eastAsia="黑体" w:hint="eastAsia"/>
          <w:bCs/>
          <w:sz w:val="32"/>
          <w:szCs w:val="32"/>
        </w:rPr>
        <w:t>六</w:t>
      </w:r>
      <w:r w:rsidRPr="008F17AA">
        <w:rPr>
          <w:rFonts w:eastAsia="黑体"/>
          <w:bCs/>
          <w:sz w:val="32"/>
          <w:szCs w:val="32"/>
        </w:rPr>
        <w:t>条</w:t>
      </w:r>
      <w:r w:rsidRPr="008F17AA">
        <w:rPr>
          <w:rFonts w:eastAsia="仿宋_GB2312"/>
          <w:bCs/>
          <w:sz w:val="32"/>
          <w:szCs w:val="32"/>
        </w:rPr>
        <w:t xml:space="preserve">  </w:t>
      </w:r>
      <w:r w:rsidRPr="008F17AA">
        <w:rPr>
          <w:rFonts w:eastAsia="仿宋_GB2312"/>
          <w:bCs/>
          <w:sz w:val="32"/>
          <w:szCs w:val="32"/>
        </w:rPr>
        <w:t>本办法自</w:t>
      </w:r>
      <w:r w:rsidRPr="008F17AA">
        <w:rPr>
          <w:rFonts w:eastAsia="仿宋_GB2312" w:hint="eastAsia"/>
          <w:bCs/>
          <w:sz w:val="32"/>
          <w:szCs w:val="32"/>
        </w:rPr>
        <w:t>2020</w:t>
      </w:r>
      <w:r w:rsidRPr="008F17AA">
        <w:rPr>
          <w:rFonts w:eastAsia="仿宋_GB2312"/>
          <w:bCs/>
          <w:sz w:val="32"/>
          <w:szCs w:val="32"/>
        </w:rPr>
        <w:t>年</w:t>
      </w:r>
      <w:r w:rsidRPr="008F17AA">
        <w:rPr>
          <w:rFonts w:eastAsia="仿宋_GB2312" w:hint="eastAsia"/>
          <w:bCs/>
          <w:sz w:val="32"/>
          <w:szCs w:val="32"/>
        </w:rPr>
        <w:t xml:space="preserve"> </w:t>
      </w:r>
      <w:r w:rsidRPr="008F17AA">
        <w:rPr>
          <w:rFonts w:eastAsia="仿宋_GB2312"/>
          <w:bCs/>
          <w:sz w:val="32"/>
          <w:szCs w:val="32"/>
        </w:rPr>
        <w:t>月</w:t>
      </w:r>
      <w:r w:rsidRPr="008F17AA">
        <w:rPr>
          <w:rFonts w:eastAsia="仿宋_GB2312" w:hint="eastAsia"/>
          <w:bCs/>
          <w:sz w:val="32"/>
          <w:szCs w:val="32"/>
        </w:rPr>
        <w:t xml:space="preserve"> </w:t>
      </w:r>
      <w:r w:rsidRPr="008F17AA">
        <w:rPr>
          <w:rFonts w:eastAsia="仿宋_GB2312"/>
          <w:bCs/>
          <w:sz w:val="32"/>
          <w:szCs w:val="32"/>
        </w:rPr>
        <w:t>日起施行。</w:t>
      </w:r>
    </w:p>
    <w:p w:rsidR="005371F2" w:rsidRPr="00337F43" w:rsidRDefault="005371F2" w:rsidP="008C7228">
      <w:pPr>
        <w:pStyle w:val="a3"/>
        <w:shd w:val="clear" w:color="auto" w:fill="FFFFFF"/>
        <w:adjustRightInd w:val="0"/>
        <w:snapToGrid w:val="0"/>
        <w:spacing w:before="0" w:beforeAutospacing="0" w:after="0" w:afterAutospacing="0" w:line="360" w:lineRule="auto"/>
        <w:jc w:val="both"/>
        <w:rPr>
          <w:rFonts w:ascii="仿宋_GB2312" w:eastAsia="仿宋_GB2312" w:hAnsi="华文中宋"/>
          <w:color w:val="3D3D3D"/>
          <w:sz w:val="32"/>
          <w:szCs w:val="32"/>
        </w:rPr>
      </w:pPr>
    </w:p>
    <w:sectPr w:rsidR="005371F2" w:rsidRPr="00337F43" w:rsidSect="00D260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5D8" w:rsidRDefault="00BA75D8" w:rsidP="00C739F0">
      <w:r>
        <w:separator/>
      </w:r>
    </w:p>
  </w:endnote>
  <w:endnote w:type="continuationSeparator" w:id="1">
    <w:p w:rsidR="00BA75D8" w:rsidRDefault="00BA75D8" w:rsidP="00C739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script"/>
    <w:pitch w:val="variable"/>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5D8" w:rsidRDefault="00BA75D8" w:rsidP="00C739F0">
      <w:r>
        <w:separator/>
      </w:r>
    </w:p>
  </w:footnote>
  <w:footnote w:type="continuationSeparator" w:id="1">
    <w:p w:rsidR="00BA75D8" w:rsidRDefault="00BA75D8" w:rsidP="00C739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2B10"/>
    <w:rsid w:val="000757EA"/>
    <w:rsid w:val="00132B10"/>
    <w:rsid w:val="0027014D"/>
    <w:rsid w:val="002D5B25"/>
    <w:rsid w:val="00337F43"/>
    <w:rsid w:val="005371F2"/>
    <w:rsid w:val="00664D82"/>
    <w:rsid w:val="006E1602"/>
    <w:rsid w:val="00743BCF"/>
    <w:rsid w:val="008C7228"/>
    <w:rsid w:val="009E66C9"/>
    <w:rsid w:val="00A267BA"/>
    <w:rsid w:val="00BA75D8"/>
    <w:rsid w:val="00C739F0"/>
    <w:rsid w:val="00CF7CB9"/>
    <w:rsid w:val="00D260B3"/>
    <w:rsid w:val="00D83C46"/>
    <w:rsid w:val="00E268F6"/>
    <w:rsid w:val="00FF08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7CB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5371F2"/>
    <w:rPr>
      <w:color w:val="0563C1" w:themeColor="hyperlink"/>
      <w:u w:val="single"/>
    </w:rPr>
  </w:style>
  <w:style w:type="paragraph" w:styleId="a5">
    <w:name w:val="header"/>
    <w:basedOn w:val="a"/>
    <w:link w:val="Char"/>
    <w:uiPriority w:val="99"/>
    <w:unhideWhenUsed/>
    <w:rsid w:val="00C739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739F0"/>
    <w:rPr>
      <w:sz w:val="18"/>
      <w:szCs w:val="18"/>
    </w:rPr>
  </w:style>
  <w:style w:type="paragraph" w:styleId="a6">
    <w:name w:val="footer"/>
    <w:basedOn w:val="a"/>
    <w:link w:val="Char0"/>
    <w:uiPriority w:val="99"/>
    <w:unhideWhenUsed/>
    <w:rsid w:val="00C739F0"/>
    <w:pPr>
      <w:tabs>
        <w:tab w:val="center" w:pos="4153"/>
        <w:tab w:val="right" w:pos="8306"/>
      </w:tabs>
      <w:snapToGrid w:val="0"/>
      <w:jc w:val="left"/>
    </w:pPr>
    <w:rPr>
      <w:sz w:val="18"/>
      <w:szCs w:val="18"/>
    </w:rPr>
  </w:style>
  <w:style w:type="character" w:customStyle="1" w:styleId="Char0">
    <w:name w:val="页脚 Char"/>
    <w:basedOn w:val="a0"/>
    <w:link w:val="a6"/>
    <w:uiPriority w:val="99"/>
    <w:rsid w:val="00C739F0"/>
    <w:rPr>
      <w:sz w:val="18"/>
      <w:szCs w:val="18"/>
    </w:rPr>
  </w:style>
  <w:style w:type="paragraph" w:styleId="a7">
    <w:name w:val="Body Text Indent"/>
    <w:basedOn w:val="a"/>
    <w:link w:val="Char1"/>
    <w:rsid w:val="00337F43"/>
    <w:pPr>
      <w:spacing w:after="120"/>
      <w:ind w:leftChars="200" w:left="420"/>
    </w:pPr>
    <w:rPr>
      <w:rFonts w:ascii="Arial" w:eastAsia="宋体" w:hAnsi="Arial" w:cs="Times New Roman"/>
      <w:sz w:val="28"/>
      <w:szCs w:val="24"/>
    </w:rPr>
  </w:style>
  <w:style w:type="character" w:customStyle="1" w:styleId="Char1">
    <w:name w:val="正文文本缩进 Char"/>
    <w:basedOn w:val="a0"/>
    <w:link w:val="a7"/>
    <w:rsid w:val="00337F43"/>
    <w:rPr>
      <w:rFonts w:ascii="Arial" w:eastAsia="宋体" w:hAnsi="Arial" w:cs="Times New Roman"/>
      <w:sz w:val="28"/>
      <w:szCs w:val="24"/>
    </w:rPr>
  </w:style>
  <w:style w:type="paragraph" w:customStyle="1" w:styleId="style2">
    <w:name w:val="style2"/>
    <w:basedOn w:val="a"/>
    <w:rsid w:val="00337F43"/>
    <w:pPr>
      <w:widowControl/>
      <w:spacing w:before="100" w:beforeAutospacing="1" w:after="100" w:afterAutospacing="1"/>
      <w:jc w:val="left"/>
    </w:pPr>
    <w:rPr>
      <w:rFonts w:ascii="宋体" w:eastAsia="宋体" w:hAnsi="宋体" w:cs="宋体"/>
      <w:kern w:val="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7CB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5371F2"/>
    <w:rPr>
      <w:color w:val="0563C1" w:themeColor="hyperlink"/>
      <w:u w:val="single"/>
    </w:rPr>
  </w:style>
  <w:style w:type="paragraph" w:styleId="a5">
    <w:name w:val="header"/>
    <w:basedOn w:val="a"/>
    <w:link w:val="Char"/>
    <w:uiPriority w:val="99"/>
    <w:unhideWhenUsed/>
    <w:rsid w:val="00C739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739F0"/>
    <w:rPr>
      <w:sz w:val="18"/>
      <w:szCs w:val="18"/>
    </w:rPr>
  </w:style>
  <w:style w:type="paragraph" w:styleId="a6">
    <w:name w:val="footer"/>
    <w:basedOn w:val="a"/>
    <w:link w:val="Char0"/>
    <w:uiPriority w:val="99"/>
    <w:unhideWhenUsed/>
    <w:rsid w:val="00C739F0"/>
    <w:pPr>
      <w:tabs>
        <w:tab w:val="center" w:pos="4153"/>
        <w:tab w:val="right" w:pos="8306"/>
      </w:tabs>
      <w:snapToGrid w:val="0"/>
      <w:jc w:val="left"/>
    </w:pPr>
    <w:rPr>
      <w:sz w:val="18"/>
      <w:szCs w:val="18"/>
    </w:rPr>
  </w:style>
  <w:style w:type="character" w:customStyle="1" w:styleId="Char0">
    <w:name w:val="页脚 Char"/>
    <w:basedOn w:val="a0"/>
    <w:link w:val="a6"/>
    <w:uiPriority w:val="99"/>
    <w:rsid w:val="00C739F0"/>
    <w:rPr>
      <w:sz w:val="18"/>
      <w:szCs w:val="18"/>
    </w:rPr>
  </w:style>
</w:styles>
</file>

<file path=word/webSettings.xml><?xml version="1.0" encoding="utf-8"?>
<w:webSettings xmlns:r="http://schemas.openxmlformats.org/officeDocument/2006/relationships" xmlns:w="http://schemas.openxmlformats.org/wordprocessingml/2006/main">
  <w:divs>
    <w:div w:id="446198993">
      <w:bodyDiv w:val="1"/>
      <w:marLeft w:val="0"/>
      <w:marRight w:val="0"/>
      <w:marTop w:val="0"/>
      <w:marBottom w:val="0"/>
      <w:divBdr>
        <w:top w:val="none" w:sz="0" w:space="0" w:color="auto"/>
        <w:left w:val="none" w:sz="0" w:space="0" w:color="auto"/>
        <w:bottom w:val="none" w:sz="0" w:space="0" w:color="auto"/>
        <w:right w:val="none" w:sz="0" w:space="0" w:color="auto"/>
      </w:divBdr>
    </w:div>
    <w:div w:id="822702901">
      <w:bodyDiv w:val="1"/>
      <w:marLeft w:val="0"/>
      <w:marRight w:val="0"/>
      <w:marTop w:val="0"/>
      <w:marBottom w:val="0"/>
      <w:divBdr>
        <w:top w:val="none" w:sz="0" w:space="0" w:color="auto"/>
        <w:left w:val="none" w:sz="0" w:space="0" w:color="auto"/>
        <w:bottom w:val="none" w:sz="0" w:space="0" w:color="auto"/>
        <w:right w:val="none" w:sz="0" w:space="0" w:color="auto"/>
      </w:divBdr>
    </w:div>
    <w:div w:id="88467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473</Words>
  <Characters>2700</Characters>
  <Application>Microsoft Office Word</Application>
  <DocSecurity>0</DocSecurity>
  <Lines>22</Lines>
  <Paragraphs>6</Paragraphs>
  <ScaleCrop>false</ScaleCrop>
  <Company>Microsoft</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张元敏</dc:creator>
  <cp:lastModifiedBy>AutoBVT</cp:lastModifiedBy>
  <cp:revision>9</cp:revision>
  <cp:lastPrinted>2020-03-11T07:35:00Z</cp:lastPrinted>
  <dcterms:created xsi:type="dcterms:W3CDTF">2019-07-29T01:57:00Z</dcterms:created>
  <dcterms:modified xsi:type="dcterms:W3CDTF">2020-04-03T02:23:00Z</dcterms:modified>
</cp:coreProperties>
</file>